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56" w:rsidRPr="00DF77C3" w:rsidRDefault="00D96156" w:rsidP="00D96156">
      <w:pPr>
        <w:pStyle w:val="a5"/>
        <w:rPr>
          <w:rFonts w:ascii="Times New Roman" w:hAnsi="Times New Roman" w:cs="Times New Roman"/>
          <w:sz w:val="28"/>
          <w:szCs w:val="24"/>
        </w:rPr>
      </w:pPr>
      <w:r w:rsidRPr="00DF77C3">
        <w:rPr>
          <w:rFonts w:ascii="Times New Roman" w:hAnsi="Times New Roman" w:cs="Times New Roman"/>
          <w:sz w:val="28"/>
          <w:szCs w:val="24"/>
        </w:rPr>
        <w:t xml:space="preserve">СХВАЛЕНО                 </w:t>
      </w:r>
      <w:r w:rsidR="0085179C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DF77C3">
        <w:rPr>
          <w:rFonts w:ascii="Times New Roman" w:hAnsi="Times New Roman" w:cs="Times New Roman"/>
          <w:sz w:val="28"/>
          <w:szCs w:val="24"/>
        </w:rPr>
        <w:t xml:space="preserve">  </w:t>
      </w:r>
      <w:r w:rsidRPr="00DF77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5179C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 </w:t>
      </w:r>
      <w:r w:rsidRPr="00DF77C3">
        <w:rPr>
          <w:rFonts w:ascii="Times New Roman" w:hAnsi="Times New Roman" w:cs="Times New Roman"/>
          <w:color w:val="000000" w:themeColor="text1"/>
          <w:sz w:val="28"/>
          <w:szCs w:val="24"/>
        </w:rPr>
        <w:t>ЗАТВЕРДЖУЮ</w:t>
      </w:r>
    </w:p>
    <w:p w:rsidR="00D96156" w:rsidRPr="00506FBF" w:rsidRDefault="00D96156" w:rsidP="00D96156">
      <w:pPr>
        <w:pStyle w:val="a5"/>
        <w:rPr>
          <w:rFonts w:ascii="Times New Roman" w:hAnsi="Times New Roman" w:cs="Times New Roman"/>
          <w:sz w:val="28"/>
          <w:szCs w:val="24"/>
          <w:lang w:val="uk-UA"/>
        </w:rPr>
      </w:pPr>
      <w:r w:rsidRPr="00DF77C3">
        <w:rPr>
          <w:rFonts w:ascii="Times New Roman" w:hAnsi="Times New Roman" w:cs="Times New Roman"/>
          <w:sz w:val="28"/>
          <w:szCs w:val="24"/>
        </w:rPr>
        <w:t xml:space="preserve">Протокол </w:t>
      </w:r>
      <w:proofErr w:type="spellStart"/>
      <w:r w:rsidRPr="00DF77C3">
        <w:rPr>
          <w:rFonts w:ascii="Times New Roman" w:hAnsi="Times New Roman" w:cs="Times New Roman"/>
          <w:sz w:val="28"/>
          <w:szCs w:val="24"/>
        </w:rPr>
        <w:t>педагогічної</w:t>
      </w:r>
      <w:proofErr w:type="spellEnd"/>
      <w:r w:rsidRPr="00DF77C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F77C3">
        <w:rPr>
          <w:rFonts w:ascii="Times New Roman" w:hAnsi="Times New Roman" w:cs="Times New Roman"/>
          <w:sz w:val="28"/>
          <w:szCs w:val="24"/>
        </w:rPr>
        <w:t>ради</w:t>
      </w:r>
      <w:proofErr w:type="gramEnd"/>
      <w:r w:rsidR="0085179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</w:t>
      </w:r>
      <w:r w:rsidR="0085179C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   </w:t>
      </w:r>
      <w:r w:rsidR="00506FB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Директор </w:t>
      </w:r>
      <w:r w:rsidR="00506FB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СПШ № 32 СРМ</w:t>
      </w:r>
    </w:p>
    <w:p w:rsidR="00D96156" w:rsidRPr="0085179C" w:rsidRDefault="00265103" w:rsidP="00D96156">
      <w:pPr>
        <w:pStyle w:val="a5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СПШ № 32 СМР</w:t>
      </w:r>
      <w:r w:rsidR="0085179C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</w:t>
      </w:r>
      <w:r w:rsidR="0085179C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 w:rsidR="0085179C">
        <w:rPr>
          <w:rFonts w:ascii="Times New Roman" w:hAnsi="Times New Roman" w:cs="Times New Roman"/>
          <w:sz w:val="28"/>
          <w:szCs w:val="24"/>
        </w:rPr>
        <w:t xml:space="preserve">     </w:t>
      </w:r>
      <w:r w:rsidR="0085179C">
        <w:rPr>
          <w:rFonts w:ascii="Times New Roman" w:hAnsi="Times New Roman" w:cs="Times New Roman"/>
          <w:sz w:val="28"/>
          <w:szCs w:val="24"/>
          <w:lang w:val="uk-UA"/>
        </w:rPr>
        <w:t xml:space="preserve">    </w:t>
      </w:r>
      <w:r w:rsidR="00D96156" w:rsidRPr="00DF77C3">
        <w:rPr>
          <w:rFonts w:ascii="Times New Roman" w:hAnsi="Times New Roman" w:cs="Times New Roman"/>
          <w:sz w:val="28"/>
          <w:szCs w:val="24"/>
        </w:rPr>
        <w:t xml:space="preserve"> </w:t>
      </w:r>
      <w:r w:rsidR="0085179C">
        <w:rPr>
          <w:rFonts w:ascii="Times New Roman" w:hAnsi="Times New Roman" w:cs="Times New Roman"/>
          <w:color w:val="000000" w:themeColor="text1"/>
          <w:sz w:val="28"/>
          <w:szCs w:val="24"/>
        </w:rPr>
        <w:t>____</w:t>
      </w:r>
      <w:r w:rsidR="0085179C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__________Л.М. Москаленко</w:t>
      </w:r>
    </w:p>
    <w:p w:rsidR="00D96156" w:rsidRPr="00410B8C" w:rsidRDefault="00D96156" w:rsidP="00D96156">
      <w:pPr>
        <w:pStyle w:val="a5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F4604D">
        <w:rPr>
          <w:rFonts w:ascii="Times New Roman" w:hAnsi="Times New Roman" w:cs="Times New Roman"/>
          <w:sz w:val="28"/>
          <w:szCs w:val="24"/>
          <w:lang w:val="uk-UA"/>
        </w:rPr>
        <w:t xml:space="preserve">від </w:t>
      </w:r>
      <w:r w:rsidR="00F4604D" w:rsidRPr="00F4604D">
        <w:rPr>
          <w:rFonts w:ascii="Times New Roman" w:hAnsi="Times New Roman" w:cs="Times New Roman"/>
          <w:sz w:val="28"/>
          <w:szCs w:val="24"/>
          <w:lang w:val="uk-UA"/>
        </w:rPr>
        <w:t>30</w:t>
      </w:r>
      <w:r w:rsidR="00A8142F" w:rsidRPr="00F4604D">
        <w:rPr>
          <w:rFonts w:ascii="Times New Roman" w:hAnsi="Times New Roman" w:cs="Times New Roman"/>
          <w:sz w:val="28"/>
          <w:szCs w:val="24"/>
          <w:lang w:val="uk-UA"/>
        </w:rPr>
        <w:t>.08.</w:t>
      </w:r>
      <w:r w:rsidRPr="00F4604D">
        <w:rPr>
          <w:rFonts w:ascii="Times New Roman" w:hAnsi="Times New Roman" w:cs="Times New Roman"/>
          <w:sz w:val="28"/>
          <w:szCs w:val="24"/>
          <w:lang w:val="uk-UA"/>
        </w:rPr>
        <w:t xml:space="preserve"> 20</w:t>
      </w:r>
      <w:r w:rsidR="00506FBF" w:rsidRPr="00F4604D">
        <w:rPr>
          <w:rFonts w:ascii="Times New Roman" w:hAnsi="Times New Roman" w:cs="Times New Roman"/>
          <w:sz w:val="28"/>
          <w:szCs w:val="24"/>
          <w:lang w:val="uk-UA"/>
        </w:rPr>
        <w:t>21</w:t>
      </w:r>
      <w:r w:rsidRPr="00F4604D">
        <w:rPr>
          <w:rFonts w:ascii="Times New Roman" w:hAnsi="Times New Roman" w:cs="Times New Roman"/>
          <w:sz w:val="28"/>
          <w:szCs w:val="24"/>
          <w:lang w:val="uk-UA"/>
        </w:rPr>
        <w:t xml:space="preserve">  №  1                                   </w:t>
      </w:r>
      <w:r w:rsidR="0085179C">
        <w:rPr>
          <w:rFonts w:ascii="Times New Roman" w:hAnsi="Times New Roman" w:cs="Times New Roman"/>
          <w:sz w:val="28"/>
          <w:szCs w:val="24"/>
          <w:lang w:val="uk-UA"/>
        </w:rPr>
        <w:t xml:space="preserve">  ___________</w:t>
      </w:r>
      <w:r w:rsidRPr="00F4604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_____________20</w:t>
      </w:r>
      <w:r w:rsidR="00506FB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21</w:t>
      </w:r>
    </w:p>
    <w:p w:rsidR="00D96156" w:rsidRPr="00F4604D" w:rsidRDefault="00D96156" w:rsidP="00D96156">
      <w:pPr>
        <w:ind w:left="5103" w:hanging="5103"/>
        <w:rPr>
          <w:rFonts w:ascii="Times New Roman" w:hAnsi="Times New Roman" w:cs="Times New Roman"/>
          <w:sz w:val="28"/>
          <w:szCs w:val="24"/>
          <w:lang w:val="uk-UA"/>
        </w:rPr>
      </w:pPr>
    </w:p>
    <w:p w:rsidR="00D96156" w:rsidRPr="00462098" w:rsidRDefault="00D96156" w:rsidP="00D961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96156" w:rsidRPr="00462098" w:rsidRDefault="00D96156" w:rsidP="003A6C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96156" w:rsidRPr="00462098" w:rsidRDefault="00D96156" w:rsidP="003A6C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96156" w:rsidRPr="00462098" w:rsidRDefault="00D96156" w:rsidP="003A6C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96156" w:rsidRPr="00462098" w:rsidRDefault="00D96156" w:rsidP="003A6C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96156" w:rsidRPr="00462098" w:rsidRDefault="00D96156" w:rsidP="003A6C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96156" w:rsidRPr="00462098" w:rsidRDefault="00D96156" w:rsidP="003A6C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1734" w:rsidRPr="00462098" w:rsidRDefault="00771734" w:rsidP="003A6C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1734" w:rsidRPr="00462098" w:rsidRDefault="00771734" w:rsidP="003A6C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1734" w:rsidRPr="00462098" w:rsidRDefault="00771734" w:rsidP="003A6C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E08F4" w:rsidRPr="00DF77C3" w:rsidRDefault="00D96156" w:rsidP="00D96156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40"/>
          <w:szCs w:val="28"/>
          <w:lang w:val="uk-UA" w:eastAsia="ru-RU"/>
        </w:rPr>
      </w:pPr>
      <w:r w:rsidRPr="00DF77C3">
        <w:rPr>
          <w:rFonts w:ascii="Times New Roman" w:hAnsi="Times New Roman" w:cs="Times New Roman"/>
          <w:b/>
          <w:color w:val="0070C0"/>
          <w:sz w:val="40"/>
          <w:szCs w:val="28"/>
          <w:lang w:val="uk-UA" w:eastAsia="ru-RU"/>
        </w:rPr>
        <w:t xml:space="preserve">ОСВІТНЯ ПРОГРАМА </w:t>
      </w:r>
    </w:p>
    <w:p w:rsidR="00D96156" w:rsidRPr="00DF77C3" w:rsidRDefault="00CE08F4" w:rsidP="00D96156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40"/>
          <w:szCs w:val="28"/>
          <w:lang w:val="uk-UA" w:eastAsia="ru-RU"/>
        </w:rPr>
      </w:pPr>
      <w:r w:rsidRPr="00DF77C3">
        <w:rPr>
          <w:rFonts w:ascii="Times New Roman" w:hAnsi="Times New Roman" w:cs="Times New Roman"/>
          <w:b/>
          <w:color w:val="0070C0"/>
          <w:sz w:val="40"/>
          <w:szCs w:val="28"/>
          <w:lang w:val="uk-UA" w:eastAsia="ru-RU"/>
        </w:rPr>
        <w:t>ДОШКІЛЬНО</w:t>
      </w:r>
      <w:r w:rsidR="00410B8C">
        <w:rPr>
          <w:rFonts w:ascii="Times New Roman" w:hAnsi="Times New Roman" w:cs="Times New Roman"/>
          <w:b/>
          <w:color w:val="0070C0"/>
          <w:sz w:val="40"/>
          <w:szCs w:val="28"/>
          <w:lang w:val="uk-UA" w:eastAsia="ru-RU"/>
        </w:rPr>
        <w:t>ГО ПІДРОЗДІЛУ</w:t>
      </w:r>
      <w:r w:rsidR="00D96156" w:rsidRPr="00DF77C3">
        <w:rPr>
          <w:rFonts w:ascii="Times New Roman" w:hAnsi="Times New Roman" w:cs="Times New Roman"/>
          <w:b/>
          <w:color w:val="0070C0"/>
          <w:sz w:val="40"/>
          <w:szCs w:val="28"/>
          <w:lang w:val="uk-UA" w:eastAsia="ru-RU"/>
        </w:rPr>
        <w:t xml:space="preserve"> </w:t>
      </w:r>
    </w:p>
    <w:p w:rsidR="00265103" w:rsidRDefault="00265103" w:rsidP="00D96156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 xml:space="preserve">Сумської початкової школи № 32 </w:t>
      </w:r>
    </w:p>
    <w:p w:rsidR="00265103" w:rsidRDefault="00265103" w:rsidP="00D96156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Сумської міської ради</w:t>
      </w:r>
    </w:p>
    <w:p w:rsidR="00D96156" w:rsidRPr="00DF77C3" w:rsidRDefault="00265103" w:rsidP="00D96156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на 2021</w:t>
      </w:r>
      <w:r w:rsidR="00D96156" w:rsidRPr="00DF77C3">
        <w:rPr>
          <w:rFonts w:ascii="Times New Roman" w:hAnsi="Times New Roman" w:cs="Times New Roman"/>
          <w:b/>
          <w:sz w:val="40"/>
          <w:szCs w:val="28"/>
          <w:lang w:val="uk-UA"/>
        </w:rPr>
        <w:t>/20</w:t>
      </w:r>
      <w:r w:rsidR="00244CBD" w:rsidRPr="00DF77C3">
        <w:rPr>
          <w:rFonts w:ascii="Times New Roman" w:hAnsi="Times New Roman" w:cs="Times New Roman"/>
          <w:b/>
          <w:sz w:val="40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2</w:t>
      </w:r>
      <w:r w:rsidR="00D96156" w:rsidRPr="00DF77C3">
        <w:rPr>
          <w:rFonts w:ascii="Times New Roman" w:hAnsi="Times New Roman" w:cs="Times New Roman"/>
          <w:b/>
          <w:sz w:val="40"/>
          <w:szCs w:val="28"/>
          <w:lang w:val="uk-UA"/>
        </w:rPr>
        <w:t xml:space="preserve"> навчальний рік</w:t>
      </w:r>
    </w:p>
    <w:p w:rsidR="00D96156" w:rsidRPr="00DF77C3" w:rsidRDefault="00D96156" w:rsidP="003A6C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34D3" w:rsidRPr="003C4DBD" w:rsidRDefault="00E834D3" w:rsidP="003C4DB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034F" w:rsidRDefault="008C034F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011E" w:rsidRDefault="0008011E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8011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Зміст</w:t>
      </w:r>
    </w:p>
    <w:p w:rsidR="009202BE" w:rsidRPr="0008011E" w:rsidRDefault="009202BE" w:rsidP="000801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011E" w:rsidRPr="00BF22C4" w:rsidRDefault="0008011E" w:rsidP="009202BE">
      <w:pPr>
        <w:pStyle w:val="ab"/>
        <w:spacing w:before="0" w:beforeAutospacing="0" w:after="0" w:afterAutospacing="0" w:line="480" w:lineRule="auto"/>
        <w:ind w:firstLine="567"/>
        <w:textAlignment w:val="baseline"/>
        <w:rPr>
          <w:sz w:val="28"/>
          <w:szCs w:val="28"/>
          <w:lang w:val="uk-UA"/>
        </w:rPr>
      </w:pPr>
      <w:r w:rsidRPr="00BF22C4">
        <w:rPr>
          <w:sz w:val="28"/>
          <w:szCs w:val="28"/>
          <w:lang w:val="uk-UA"/>
        </w:rPr>
        <w:t>Загальні положення……………</w:t>
      </w:r>
      <w:r w:rsidR="00216AAD">
        <w:rPr>
          <w:sz w:val="28"/>
          <w:szCs w:val="28"/>
          <w:lang w:val="uk-UA"/>
        </w:rPr>
        <w:t>………………………..</w:t>
      </w:r>
      <w:r w:rsidRPr="00BF22C4">
        <w:rPr>
          <w:sz w:val="28"/>
          <w:szCs w:val="28"/>
          <w:lang w:val="uk-UA"/>
        </w:rPr>
        <w:t>…………</w:t>
      </w:r>
      <w:r w:rsidR="004C5270">
        <w:rPr>
          <w:sz w:val="28"/>
          <w:szCs w:val="28"/>
          <w:lang w:val="uk-UA"/>
        </w:rPr>
        <w:t>…..</w:t>
      </w:r>
      <w:r w:rsidRPr="00BF22C4">
        <w:rPr>
          <w:sz w:val="28"/>
          <w:szCs w:val="28"/>
          <w:lang w:val="uk-UA"/>
        </w:rPr>
        <w:t>.…</w:t>
      </w:r>
      <w:r w:rsidR="009E64B9">
        <w:rPr>
          <w:sz w:val="28"/>
          <w:szCs w:val="28"/>
          <w:lang w:val="uk-UA"/>
        </w:rPr>
        <w:t>...</w:t>
      </w:r>
      <w:r w:rsidR="00427302">
        <w:rPr>
          <w:sz w:val="28"/>
          <w:szCs w:val="28"/>
          <w:lang w:val="uk-UA"/>
        </w:rPr>
        <w:t>5</w:t>
      </w:r>
    </w:p>
    <w:p w:rsidR="0008011E" w:rsidRPr="00BF22C4" w:rsidRDefault="00BF22C4" w:rsidP="009202BE">
      <w:pPr>
        <w:pStyle w:val="ab"/>
        <w:spacing w:before="0" w:beforeAutospacing="0" w:after="0" w:afterAutospacing="0" w:line="48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BF22C4">
        <w:rPr>
          <w:sz w:val="28"/>
          <w:szCs w:val="28"/>
          <w:lang w:val="uk-UA"/>
        </w:rPr>
        <w:t>Розділ І. Особливості організації освітнього процесу</w:t>
      </w:r>
      <w:r w:rsidR="004C5270">
        <w:rPr>
          <w:sz w:val="28"/>
          <w:szCs w:val="28"/>
          <w:lang w:val="uk-UA"/>
        </w:rPr>
        <w:t>………………</w:t>
      </w:r>
      <w:r w:rsidR="0008011E" w:rsidRPr="00BF22C4">
        <w:rPr>
          <w:sz w:val="28"/>
          <w:szCs w:val="28"/>
          <w:lang w:val="uk-UA"/>
        </w:rPr>
        <w:t>…</w:t>
      </w:r>
      <w:r w:rsidR="009E64B9">
        <w:rPr>
          <w:sz w:val="28"/>
          <w:szCs w:val="28"/>
          <w:lang w:val="uk-UA"/>
        </w:rPr>
        <w:t>…</w:t>
      </w:r>
      <w:r w:rsidR="00427302">
        <w:rPr>
          <w:sz w:val="28"/>
          <w:szCs w:val="28"/>
          <w:lang w:val="uk-UA"/>
        </w:rPr>
        <w:t>.6</w:t>
      </w:r>
    </w:p>
    <w:p w:rsidR="0008011E" w:rsidRPr="00BF22C4" w:rsidRDefault="00BF22C4" w:rsidP="009202BE">
      <w:pPr>
        <w:pStyle w:val="ab"/>
        <w:spacing w:before="0" w:beforeAutospacing="0" w:after="0" w:afterAutospacing="0" w:line="48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BF22C4">
        <w:rPr>
          <w:sz w:val="28"/>
          <w:szCs w:val="28"/>
          <w:lang w:val="uk-UA"/>
        </w:rPr>
        <w:t>Розділ ІІ.</w:t>
      </w:r>
      <w:r w:rsidRPr="00BF22C4">
        <w:rPr>
          <w:bCs/>
          <w:sz w:val="28"/>
          <w:szCs w:val="28"/>
        </w:rPr>
        <w:t xml:space="preserve"> Методична проблема та </w:t>
      </w:r>
      <w:proofErr w:type="gramStart"/>
      <w:r w:rsidRPr="00BF22C4">
        <w:rPr>
          <w:bCs/>
          <w:sz w:val="28"/>
          <w:szCs w:val="28"/>
          <w:lang w:val="uk-UA"/>
        </w:rPr>
        <w:t>пр</w:t>
      </w:r>
      <w:proofErr w:type="gramEnd"/>
      <w:r w:rsidRPr="00BF22C4">
        <w:rPr>
          <w:bCs/>
          <w:sz w:val="28"/>
          <w:szCs w:val="28"/>
          <w:lang w:val="uk-UA"/>
        </w:rPr>
        <w:t xml:space="preserve">іоритетні </w:t>
      </w:r>
      <w:proofErr w:type="spellStart"/>
      <w:r w:rsidRPr="00BF22C4">
        <w:rPr>
          <w:bCs/>
          <w:sz w:val="28"/>
          <w:szCs w:val="28"/>
        </w:rPr>
        <w:t>завдання</w:t>
      </w:r>
      <w:proofErr w:type="spellEnd"/>
      <w:r w:rsidRPr="00BF22C4">
        <w:rPr>
          <w:bCs/>
          <w:sz w:val="28"/>
          <w:szCs w:val="28"/>
        </w:rPr>
        <w:t xml:space="preserve"> на </w:t>
      </w:r>
      <w:r w:rsidRPr="00BF22C4">
        <w:rPr>
          <w:bCs/>
          <w:sz w:val="28"/>
          <w:szCs w:val="28"/>
          <w:lang w:val="uk-UA"/>
        </w:rPr>
        <w:t>навчальний рік</w:t>
      </w:r>
      <w:r w:rsidR="0008011E" w:rsidRPr="00BF22C4">
        <w:rPr>
          <w:sz w:val="28"/>
          <w:szCs w:val="28"/>
          <w:lang w:val="uk-UA"/>
        </w:rPr>
        <w:t>…….…………………</w:t>
      </w:r>
      <w:r w:rsidR="004C5270">
        <w:rPr>
          <w:sz w:val="28"/>
          <w:szCs w:val="28"/>
          <w:lang w:val="uk-UA"/>
        </w:rPr>
        <w:t>………………</w:t>
      </w:r>
      <w:r w:rsidR="00D067FC">
        <w:rPr>
          <w:sz w:val="28"/>
          <w:szCs w:val="28"/>
          <w:lang w:val="uk-UA"/>
        </w:rPr>
        <w:t>...</w:t>
      </w:r>
      <w:r w:rsidR="004C5270">
        <w:rPr>
          <w:sz w:val="28"/>
          <w:szCs w:val="28"/>
          <w:lang w:val="uk-UA"/>
        </w:rPr>
        <w:t>……………………</w:t>
      </w:r>
      <w:r w:rsidR="00F40602">
        <w:rPr>
          <w:sz w:val="28"/>
          <w:szCs w:val="28"/>
          <w:lang w:val="uk-UA"/>
        </w:rPr>
        <w:t>……..……</w:t>
      </w:r>
      <w:r w:rsidR="0008011E" w:rsidRPr="00BF22C4">
        <w:rPr>
          <w:sz w:val="28"/>
          <w:szCs w:val="28"/>
          <w:lang w:val="uk-UA"/>
        </w:rPr>
        <w:t>..…</w:t>
      </w:r>
      <w:r w:rsidR="009E64B9">
        <w:rPr>
          <w:sz w:val="28"/>
          <w:szCs w:val="28"/>
          <w:lang w:val="uk-UA"/>
        </w:rPr>
        <w:t>...</w:t>
      </w:r>
      <w:r w:rsidR="0008011E" w:rsidRPr="00BF22C4">
        <w:rPr>
          <w:sz w:val="28"/>
          <w:szCs w:val="28"/>
          <w:lang w:val="uk-UA"/>
        </w:rPr>
        <w:t>.</w:t>
      </w:r>
      <w:r w:rsidR="00DA794D">
        <w:rPr>
          <w:sz w:val="28"/>
          <w:szCs w:val="28"/>
          <w:lang w:val="uk-UA"/>
        </w:rPr>
        <w:t>.9</w:t>
      </w:r>
    </w:p>
    <w:p w:rsidR="0008011E" w:rsidRPr="00BF22C4" w:rsidRDefault="00BF22C4" w:rsidP="009202BE">
      <w:pPr>
        <w:pStyle w:val="ab"/>
        <w:spacing w:before="0" w:beforeAutospacing="0" w:after="0" w:afterAutospacing="0" w:line="480" w:lineRule="auto"/>
        <w:ind w:firstLine="567"/>
        <w:jc w:val="both"/>
        <w:textAlignment w:val="baseline"/>
        <w:rPr>
          <w:bCs/>
          <w:sz w:val="28"/>
          <w:szCs w:val="28"/>
          <w:lang w:val="uk-UA"/>
        </w:rPr>
      </w:pPr>
      <w:r w:rsidRPr="00BF22C4">
        <w:rPr>
          <w:sz w:val="28"/>
          <w:szCs w:val="28"/>
          <w:lang w:val="uk-UA"/>
        </w:rPr>
        <w:t>Розділ ІІІ.</w:t>
      </w:r>
      <w:r w:rsidRPr="00BF22C4">
        <w:rPr>
          <w:bCs/>
          <w:sz w:val="28"/>
          <w:szCs w:val="28"/>
          <w:lang w:val="uk-UA"/>
        </w:rPr>
        <w:t xml:space="preserve"> Програмно-методичне забезпечення освітньої діяльності</w:t>
      </w:r>
      <w:r w:rsidR="0008011E" w:rsidRPr="00BF22C4">
        <w:rPr>
          <w:bCs/>
          <w:sz w:val="28"/>
          <w:szCs w:val="28"/>
          <w:lang w:val="uk-UA"/>
        </w:rPr>
        <w:t>………</w:t>
      </w:r>
      <w:r w:rsidR="004C5270">
        <w:rPr>
          <w:bCs/>
          <w:sz w:val="28"/>
          <w:szCs w:val="28"/>
          <w:lang w:val="uk-UA"/>
        </w:rPr>
        <w:t>……………………………………………………………</w:t>
      </w:r>
      <w:r w:rsidR="00DA36C0">
        <w:rPr>
          <w:bCs/>
          <w:sz w:val="28"/>
          <w:szCs w:val="28"/>
          <w:lang w:val="uk-UA"/>
        </w:rPr>
        <w:t>.</w:t>
      </w:r>
      <w:r w:rsidR="004C5270">
        <w:rPr>
          <w:bCs/>
          <w:sz w:val="28"/>
          <w:szCs w:val="28"/>
          <w:lang w:val="uk-UA"/>
        </w:rPr>
        <w:t>…</w:t>
      </w:r>
      <w:r w:rsidR="00381530">
        <w:rPr>
          <w:bCs/>
          <w:sz w:val="28"/>
          <w:szCs w:val="28"/>
          <w:lang w:val="uk-UA"/>
        </w:rPr>
        <w:t>...11</w:t>
      </w:r>
    </w:p>
    <w:p w:rsidR="0008011E" w:rsidRPr="00BF22C4" w:rsidRDefault="00BF22C4" w:rsidP="009202BE">
      <w:pPr>
        <w:pStyle w:val="ab"/>
        <w:spacing w:before="0" w:beforeAutospacing="0" w:after="0" w:afterAutospacing="0" w:line="480" w:lineRule="auto"/>
        <w:ind w:firstLine="567"/>
        <w:jc w:val="both"/>
        <w:textAlignment w:val="baseline"/>
        <w:rPr>
          <w:bCs/>
          <w:sz w:val="28"/>
          <w:szCs w:val="28"/>
          <w:lang w:val="uk-UA"/>
        </w:rPr>
      </w:pPr>
      <w:r w:rsidRPr="00BF22C4">
        <w:rPr>
          <w:sz w:val="28"/>
          <w:szCs w:val="28"/>
          <w:lang w:val="uk-UA"/>
        </w:rPr>
        <w:t>Розділ І</w:t>
      </w:r>
      <w:r w:rsidRPr="00BF22C4">
        <w:rPr>
          <w:sz w:val="28"/>
          <w:szCs w:val="28"/>
          <w:lang w:val="en-US"/>
        </w:rPr>
        <w:t>V</w:t>
      </w:r>
      <w:r w:rsidRPr="00BF22C4">
        <w:rPr>
          <w:sz w:val="28"/>
          <w:szCs w:val="28"/>
          <w:lang w:val="uk-UA"/>
        </w:rPr>
        <w:t>. Інструменти забезпечення якості освіти</w:t>
      </w:r>
      <w:r w:rsidR="0008011E" w:rsidRPr="00BF22C4">
        <w:rPr>
          <w:bCs/>
          <w:sz w:val="28"/>
          <w:szCs w:val="28"/>
          <w:lang w:val="uk-UA"/>
        </w:rPr>
        <w:t>……………</w:t>
      </w:r>
      <w:r w:rsidR="00DA36C0">
        <w:rPr>
          <w:bCs/>
          <w:sz w:val="28"/>
          <w:szCs w:val="28"/>
          <w:lang w:val="uk-UA"/>
        </w:rPr>
        <w:t>……..…</w:t>
      </w:r>
      <w:r w:rsidR="00381530">
        <w:rPr>
          <w:bCs/>
          <w:sz w:val="28"/>
          <w:szCs w:val="28"/>
          <w:lang w:val="uk-UA"/>
        </w:rPr>
        <w:t>………………………………………………………</w:t>
      </w:r>
      <w:r w:rsidR="0008011E" w:rsidRPr="00BF22C4">
        <w:rPr>
          <w:bCs/>
          <w:sz w:val="28"/>
          <w:szCs w:val="28"/>
          <w:lang w:val="uk-UA"/>
        </w:rPr>
        <w:t>1</w:t>
      </w:r>
      <w:r w:rsidR="00DA794D">
        <w:rPr>
          <w:bCs/>
          <w:sz w:val="28"/>
          <w:szCs w:val="28"/>
          <w:lang w:val="uk-UA"/>
        </w:rPr>
        <w:t>3</w:t>
      </w:r>
    </w:p>
    <w:p w:rsidR="00BF22C4" w:rsidRPr="00BF22C4" w:rsidRDefault="00BF22C4" w:rsidP="009202BE">
      <w:pPr>
        <w:pStyle w:val="ab"/>
        <w:spacing w:before="0" w:beforeAutospacing="0" w:after="0" w:afterAutospacing="0" w:line="480" w:lineRule="auto"/>
        <w:ind w:firstLine="567"/>
        <w:jc w:val="both"/>
        <w:textAlignment w:val="baseline"/>
        <w:rPr>
          <w:bCs/>
          <w:sz w:val="28"/>
          <w:szCs w:val="28"/>
          <w:lang w:val="uk-UA"/>
        </w:rPr>
      </w:pPr>
      <w:r w:rsidRPr="00BF22C4">
        <w:rPr>
          <w:sz w:val="28"/>
          <w:szCs w:val="28"/>
          <w:lang w:val="uk-UA"/>
        </w:rPr>
        <w:t xml:space="preserve">Розділ </w:t>
      </w:r>
      <w:r w:rsidRPr="00BF22C4">
        <w:rPr>
          <w:sz w:val="28"/>
          <w:szCs w:val="28"/>
          <w:lang w:val="en-US"/>
        </w:rPr>
        <w:t>V</w:t>
      </w:r>
      <w:r w:rsidRPr="00BF22C4">
        <w:rPr>
          <w:sz w:val="28"/>
          <w:szCs w:val="28"/>
          <w:lang w:val="uk-UA"/>
        </w:rPr>
        <w:t xml:space="preserve">. </w:t>
      </w:r>
      <w:r w:rsidRPr="00BF22C4">
        <w:rPr>
          <w:bCs/>
          <w:sz w:val="28"/>
          <w:szCs w:val="28"/>
          <w:lang w:val="uk-UA"/>
        </w:rPr>
        <w:t xml:space="preserve">Інструменти забезпечення моніторингу </w:t>
      </w:r>
      <w:r w:rsidRPr="004C5270">
        <w:rPr>
          <w:bCs/>
          <w:sz w:val="28"/>
          <w:szCs w:val="28"/>
          <w:lang w:val="uk-UA"/>
        </w:rPr>
        <w:t>освітнього процесу</w:t>
      </w:r>
      <w:r w:rsidR="00DA794D">
        <w:rPr>
          <w:bCs/>
          <w:sz w:val="28"/>
          <w:szCs w:val="28"/>
          <w:lang w:val="uk-UA"/>
        </w:rPr>
        <w:t>...14</w:t>
      </w:r>
    </w:p>
    <w:p w:rsidR="00BF22C4" w:rsidRPr="00BF22C4" w:rsidRDefault="00BF22C4" w:rsidP="009202BE">
      <w:pPr>
        <w:pStyle w:val="ab"/>
        <w:spacing w:before="0" w:beforeAutospacing="0" w:after="0" w:afterAutospacing="0" w:line="480" w:lineRule="auto"/>
        <w:ind w:firstLine="567"/>
        <w:textAlignment w:val="baseline"/>
        <w:rPr>
          <w:bCs/>
          <w:sz w:val="28"/>
          <w:szCs w:val="28"/>
          <w:lang w:val="uk-UA"/>
        </w:rPr>
      </w:pPr>
      <w:r w:rsidRPr="00BF22C4">
        <w:rPr>
          <w:sz w:val="28"/>
          <w:szCs w:val="28"/>
          <w:lang w:val="uk-UA"/>
        </w:rPr>
        <w:t xml:space="preserve">Розділ </w:t>
      </w:r>
      <w:r w:rsidRPr="00BF22C4">
        <w:rPr>
          <w:sz w:val="28"/>
          <w:szCs w:val="28"/>
          <w:lang w:val="en-US"/>
        </w:rPr>
        <w:t>V</w:t>
      </w:r>
      <w:r w:rsidRPr="00BF22C4">
        <w:rPr>
          <w:sz w:val="28"/>
          <w:szCs w:val="28"/>
          <w:lang w:val="uk-UA"/>
        </w:rPr>
        <w:t>І.</w:t>
      </w:r>
      <w:r w:rsidRPr="00BF22C4">
        <w:rPr>
          <w:bCs/>
          <w:sz w:val="28"/>
          <w:szCs w:val="28"/>
          <w:lang w:val="uk-UA"/>
        </w:rPr>
        <w:t xml:space="preserve"> Основні показники реалізації освітньої діяльності</w:t>
      </w:r>
      <w:r w:rsidR="00367A3C">
        <w:rPr>
          <w:bCs/>
          <w:sz w:val="28"/>
          <w:szCs w:val="28"/>
          <w:lang w:val="uk-UA"/>
        </w:rPr>
        <w:t>……</w:t>
      </w:r>
      <w:r w:rsidR="00F40602">
        <w:rPr>
          <w:bCs/>
          <w:sz w:val="28"/>
          <w:szCs w:val="28"/>
          <w:lang w:val="uk-UA"/>
        </w:rPr>
        <w:t>……………………………………………………………</w:t>
      </w:r>
      <w:r w:rsidR="00DA794D">
        <w:rPr>
          <w:bCs/>
          <w:sz w:val="28"/>
          <w:szCs w:val="28"/>
          <w:lang w:val="uk-UA"/>
        </w:rPr>
        <w:t>…..….15</w:t>
      </w:r>
    </w:p>
    <w:p w:rsidR="00CE6BE7" w:rsidRPr="0085179C" w:rsidRDefault="00CE6BE7" w:rsidP="009202BE">
      <w:pPr>
        <w:spacing w:line="480" w:lineRule="auto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p w:rsidR="004B6551" w:rsidRPr="004B6551" w:rsidRDefault="00DA36C0" w:rsidP="009202B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4B6551">
        <w:rPr>
          <w:rFonts w:ascii="Times New Roman" w:hAnsi="Times New Roman" w:cs="Times New Roman"/>
          <w:sz w:val="28"/>
          <w:szCs w:val="24"/>
        </w:rPr>
        <w:t>ДОДАТ</w:t>
      </w:r>
      <w:r>
        <w:rPr>
          <w:rFonts w:ascii="Times New Roman" w:hAnsi="Times New Roman" w:cs="Times New Roman"/>
          <w:sz w:val="28"/>
          <w:szCs w:val="24"/>
          <w:lang w:val="uk-UA"/>
        </w:rPr>
        <w:t>КИ</w:t>
      </w:r>
    </w:p>
    <w:p w:rsidR="004B6551" w:rsidRPr="00DA36C0" w:rsidRDefault="004B6551" w:rsidP="009202BE">
      <w:pPr>
        <w:pStyle w:val="ab"/>
        <w:numPr>
          <w:ilvl w:val="0"/>
          <w:numId w:val="38"/>
        </w:numPr>
        <w:spacing w:before="0" w:beforeAutospacing="0" w:after="0" w:afterAutospacing="0" w:line="48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DA36C0">
        <w:rPr>
          <w:sz w:val="28"/>
          <w:szCs w:val="28"/>
          <w:lang w:val="uk-UA"/>
        </w:rPr>
        <w:t>Розпорядок дня</w:t>
      </w:r>
      <w:r w:rsidR="00DA36C0" w:rsidRPr="00DA36C0">
        <w:rPr>
          <w:sz w:val="28"/>
          <w:szCs w:val="28"/>
          <w:lang w:val="uk-UA"/>
        </w:rPr>
        <w:t xml:space="preserve"> для кожної вікової групи</w:t>
      </w:r>
      <w:r w:rsidRPr="00DA36C0">
        <w:rPr>
          <w:sz w:val="28"/>
          <w:szCs w:val="28"/>
          <w:lang w:val="uk-UA"/>
        </w:rPr>
        <w:t>…………………</w:t>
      </w:r>
      <w:r w:rsidR="00CE6BE7">
        <w:rPr>
          <w:sz w:val="28"/>
          <w:szCs w:val="28"/>
          <w:lang w:val="uk-UA"/>
        </w:rPr>
        <w:t>…..</w:t>
      </w:r>
      <w:r w:rsidRPr="00DA36C0">
        <w:rPr>
          <w:sz w:val="28"/>
          <w:szCs w:val="28"/>
          <w:lang w:val="uk-UA"/>
        </w:rPr>
        <w:t>…</w:t>
      </w:r>
      <w:r w:rsidR="00F40602">
        <w:rPr>
          <w:sz w:val="28"/>
          <w:szCs w:val="28"/>
          <w:lang w:val="uk-UA"/>
        </w:rPr>
        <w:t>22</w:t>
      </w:r>
    </w:p>
    <w:p w:rsidR="004B6551" w:rsidRPr="00DA36C0" w:rsidRDefault="004B6551" w:rsidP="009202BE">
      <w:pPr>
        <w:pStyle w:val="ab"/>
        <w:numPr>
          <w:ilvl w:val="0"/>
          <w:numId w:val="38"/>
        </w:numPr>
        <w:spacing w:before="0" w:beforeAutospacing="0" w:after="0" w:afterAutospacing="0" w:line="48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DA36C0">
        <w:rPr>
          <w:sz w:val="28"/>
          <w:szCs w:val="28"/>
          <w:lang w:val="uk-UA"/>
        </w:rPr>
        <w:t>Орієнтовний розподіл занять на тиждень…</w:t>
      </w:r>
      <w:r w:rsidR="00DA36C0" w:rsidRPr="00DA36C0">
        <w:rPr>
          <w:sz w:val="28"/>
          <w:szCs w:val="28"/>
          <w:lang w:val="uk-UA"/>
        </w:rPr>
        <w:t>…………………</w:t>
      </w:r>
      <w:r w:rsidR="00CE6BE7">
        <w:rPr>
          <w:sz w:val="28"/>
          <w:szCs w:val="28"/>
          <w:lang w:val="uk-UA"/>
        </w:rPr>
        <w:t>…</w:t>
      </w:r>
      <w:r w:rsidR="0074669C">
        <w:rPr>
          <w:sz w:val="28"/>
          <w:szCs w:val="28"/>
          <w:lang w:val="uk-UA"/>
        </w:rPr>
        <w:t>..28</w:t>
      </w:r>
    </w:p>
    <w:p w:rsidR="00DA36C0" w:rsidRPr="00DA36C0" w:rsidRDefault="00DA36C0" w:rsidP="009202BE">
      <w:pPr>
        <w:pStyle w:val="ab"/>
        <w:numPr>
          <w:ilvl w:val="0"/>
          <w:numId w:val="38"/>
        </w:numPr>
        <w:spacing w:before="0" w:beforeAutospacing="0" w:after="0" w:afterAutospacing="0" w:line="480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A36C0">
        <w:rPr>
          <w:sz w:val="28"/>
          <w:szCs w:val="28"/>
          <w:lang w:val="uk-UA"/>
        </w:rPr>
        <w:t>озклад гурткової роботи…………………………………</w:t>
      </w:r>
      <w:r w:rsidR="00CE6BE7">
        <w:rPr>
          <w:sz w:val="28"/>
          <w:szCs w:val="28"/>
          <w:lang w:val="uk-UA"/>
        </w:rPr>
        <w:t>………</w:t>
      </w:r>
      <w:r w:rsidR="0074669C">
        <w:rPr>
          <w:sz w:val="28"/>
          <w:szCs w:val="28"/>
          <w:lang w:val="uk-UA"/>
        </w:rPr>
        <w:t>29</w:t>
      </w:r>
    </w:p>
    <w:p w:rsidR="004B6551" w:rsidRPr="00DA36C0" w:rsidRDefault="004B6551" w:rsidP="009202BE">
      <w:pPr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BF22C4" w:rsidRPr="00BF22C4" w:rsidRDefault="00BF22C4" w:rsidP="009202BE">
      <w:pPr>
        <w:pStyle w:val="ab"/>
        <w:spacing w:before="0" w:beforeAutospacing="0" w:after="0" w:afterAutospacing="0" w:line="480" w:lineRule="auto"/>
        <w:ind w:firstLine="615"/>
        <w:jc w:val="both"/>
        <w:textAlignment w:val="baseline"/>
        <w:rPr>
          <w:b/>
          <w:sz w:val="28"/>
          <w:szCs w:val="28"/>
          <w:lang w:val="uk-UA"/>
        </w:rPr>
      </w:pPr>
    </w:p>
    <w:p w:rsidR="00E834D3" w:rsidRDefault="0008011E" w:rsidP="009202BE">
      <w:pPr>
        <w:pStyle w:val="a5"/>
        <w:spacing w:line="48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C034F" w:rsidRDefault="008C034F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C5270" w:rsidRPr="009C1F97" w:rsidRDefault="00FD41B3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Загальні положення</w:t>
      </w:r>
    </w:p>
    <w:p w:rsidR="003A6C85" w:rsidRPr="00DF77C3" w:rsidRDefault="003A6C85" w:rsidP="003F7EDA">
      <w:pPr>
        <w:pStyle w:val="a5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="00246EB1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закладу дошкільної освіти </w:t>
      </w:r>
      <w:r w:rsidR="00B517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Сумської початкової школи № 32 Сумської міської ради 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розроблена </w:t>
      </w:r>
      <w:r w:rsidR="00D96156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вимог законів України «Про освіту», «Про дошкільну освіту»,</w:t>
      </w:r>
      <w:r w:rsidR="00CE08F4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r w:rsidR="008B678F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Про охорону дитинства»,</w:t>
      </w:r>
      <w:r w:rsidR="00CE08F4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B678F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Конвенції ООН про права дитини,</w:t>
      </w:r>
      <w:r w:rsidR="00D96156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92CF4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Положення про дошкільний навчальний заклад, 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Базового компонента дошкільної освіти,  </w:t>
      </w:r>
      <w:r w:rsidR="00D96156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Концепції Нової української школи, </w:t>
      </w:r>
      <w:r w:rsidR="00381530">
        <w:rPr>
          <w:rFonts w:ascii="Times New Roman" w:hAnsi="Times New Roman" w:cs="Times New Roman"/>
          <w:sz w:val="28"/>
          <w:szCs w:val="28"/>
          <w:lang w:val="uk-UA" w:eastAsia="ru-RU"/>
        </w:rPr>
        <w:t>чинних освітніх програм,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 нормативних актів, що визначають єдиний комплекс освітніх компонентів для досягнення вихованцями  результатів освіти</w:t>
      </w:r>
      <w:r w:rsidR="008B678F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та 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набуття</w:t>
      </w:r>
      <w:r w:rsidR="008B678F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необхідних  </w:t>
      </w:r>
      <w:proofErr w:type="spellStart"/>
      <w:r w:rsidR="008B678F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C4407" w:rsidRPr="00DF77C3" w:rsidRDefault="009C4407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DF77C3">
        <w:rPr>
          <w:rFonts w:ascii="Times New Roman" w:hAnsi="Times New Roman" w:cs="Times New Roman"/>
          <w:b/>
          <w:iCs/>
          <w:sz w:val="28"/>
          <w:szCs w:val="28"/>
          <w:lang w:val="uk-UA" w:eastAsia="ru-RU"/>
        </w:rPr>
        <w:t>Мета освітньої програми</w:t>
      </w: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> - реалізація комплексу розвивальних, виховних, навчальних функцій та змістовних напрямів організації життєдіяльності в межах вікової компетентності дітей від 2 до 6 (7) років із поступовим ускладненням змістовної наповнюваності на кожному віковому етапі.</w:t>
      </w:r>
    </w:p>
    <w:p w:rsidR="00DD3461" w:rsidRDefault="009C4407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b/>
          <w:iCs/>
          <w:sz w:val="28"/>
          <w:szCs w:val="28"/>
          <w:lang w:val="uk-UA" w:eastAsia="ru-RU"/>
        </w:rPr>
        <w:t>Завдання програми</w:t>
      </w: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 - сформованість мінімально достатнього та необхідного рівня освітніх </w:t>
      </w:r>
      <w:r w:rsidR="0008082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послуг для</w:t>
      </w: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дитини перших 6 (7) років життя, що забезпечує її повноцінний психофізичний та особистісний розвиток і психологічну готовність до навчання у школі. </w:t>
      </w:r>
    </w:p>
    <w:p w:rsidR="009C4407" w:rsidRDefault="009C4407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b/>
          <w:iCs/>
          <w:sz w:val="28"/>
          <w:szCs w:val="28"/>
          <w:lang w:val="uk-UA" w:eastAsia="ru-RU"/>
        </w:rPr>
        <w:t>Структура програми</w:t>
      </w: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- визначення </w:t>
      </w:r>
      <w:r w:rsidR="00DD3461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особливостей організації освітнього процесу, пріоритетних завдань на навчальний рік, інноваційної та експериментальної діяльності, програмно-методичного забезпечення, інструментів забезпечення якості освіти та проведення моніторингу, основних показників реалізації освітньої діяльності. </w:t>
      </w:r>
    </w:p>
    <w:p w:rsidR="00D067FC" w:rsidRPr="00EE0FD8" w:rsidRDefault="00D067FC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Cs/>
          <w:sz w:val="16"/>
          <w:szCs w:val="16"/>
          <w:lang w:val="uk-UA" w:eastAsia="ru-RU"/>
        </w:rPr>
      </w:pPr>
    </w:p>
    <w:p w:rsidR="009C4407" w:rsidRPr="00DF77C3" w:rsidRDefault="009C4407" w:rsidP="003F7EDA">
      <w:pPr>
        <w:pStyle w:val="a5"/>
        <w:spacing w:after="120" w:line="276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Прогнозований результат освітньої програми</w:t>
      </w:r>
      <w:r w:rsidRPr="00DF77C3"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  <w:t>:</w:t>
      </w:r>
    </w:p>
    <w:p w:rsidR="009C4407" w:rsidRPr="009C4407" w:rsidRDefault="009C4407" w:rsidP="003F7EDA">
      <w:pPr>
        <w:pStyle w:val="a5"/>
        <w:spacing w:after="120" w:line="276" w:lineRule="auto"/>
        <w:ind w:firstLine="567"/>
        <w:rPr>
          <w:rFonts w:ascii="Times New Roman" w:hAnsi="Times New Roman" w:cs="Times New Roman"/>
          <w:iCs/>
          <w:sz w:val="28"/>
          <w:szCs w:val="28"/>
          <w:u w:val="single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9C4407">
        <w:rPr>
          <w:rFonts w:ascii="Times New Roman" w:hAnsi="Times New Roman" w:cs="Times New Roman"/>
          <w:iCs/>
          <w:sz w:val="28"/>
          <w:szCs w:val="28"/>
          <w:u w:val="single"/>
          <w:lang w:val="uk-UA" w:eastAsia="ru-RU"/>
        </w:rPr>
        <w:t>Для здобувачів освіти:</w:t>
      </w:r>
    </w:p>
    <w:p w:rsidR="009C4407" w:rsidRPr="00DF77C3" w:rsidRDefault="009C4407" w:rsidP="003F7EDA">
      <w:pPr>
        <w:pStyle w:val="a5"/>
        <w:numPr>
          <w:ilvl w:val="0"/>
          <w:numId w:val="5"/>
        </w:numPr>
        <w:spacing w:line="276" w:lineRule="auto"/>
        <w:ind w:left="0" w:firstLine="6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>створення   кожному вихованцю сприятливих    умов для повноцінного особистісного росту;</w:t>
      </w:r>
    </w:p>
    <w:p w:rsidR="009C4407" w:rsidRPr="00DF77C3" w:rsidRDefault="009C4407" w:rsidP="003F7EDA">
      <w:pPr>
        <w:pStyle w:val="a5"/>
        <w:numPr>
          <w:ilvl w:val="0"/>
          <w:numId w:val="5"/>
        </w:numPr>
        <w:spacing w:line="276" w:lineRule="auto"/>
        <w:ind w:left="0" w:firstLine="6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>міцний стан фізичного та психологічного здоров’я дітей,  що  буде сприяти підвищенню якості їх освіти;</w:t>
      </w:r>
    </w:p>
    <w:p w:rsidR="009C4407" w:rsidRPr="00DF77C3" w:rsidRDefault="009C4407" w:rsidP="003F7EDA">
      <w:pPr>
        <w:pStyle w:val="a5"/>
        <w:numPr>
          <w:ilvl w:val="0"/>
          <w:numId w:val="5"/>
        </w:numPr>
        <w:spacing w:line="276" w:lineRule="auto"/>
        <w:ind w:left="0" w:firstLine="6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забезпечення індивідуального педагогічного і медико-соціального супроводу  кожної дитини для особистісного зростання;</w:t>
      </w:r>
    </w:p>
    <w:p w:rsidR="009C4407" w:rsidRPr="00DF77C3" w:rsidRDefault="009C4407" w:rsidP="003F7EDA">
      <w:pPr>
        <w:pStyle w:val="a5"/>
        <w:numPr>
          <w:ilvl w:val="0"/>
          <w:numId w:val="5"/>
        </w:numPr>
        <w:spacing w:line="276" w:lineRule="auto"/>
        <w:ind w:left="0" w:firstLine="6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якість сформованості ключових життєвих </w:t>
      </w:r>
      <w:proofErr w:type="spellStart"/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>компетенцій</w:t>
      </w:r>
      <w:proofErr w:type="spellEnd"/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 сприятиме успішному навчанню дитини в школі;</w:t>
      </w:r>
    </w:p>
    <w:p w:rsidR="009C4407" w:rsidRPr="00DF77C3" w:rsidRDefault="009C4407" w:rsidP="003F7EDA">
      <w:pPr>
        <w:pStyle w:val="a5"/>
        <w:numPr>
          <w:ilvl w:val="0"/>
          <w:numId w:val="5"/>
        </w:numPr>
        <w:spacing w:line="276" w:lineRule="auto"/>
        <w:ind w:left="0" w:firstLine="642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>доступна та якісна освіта допоможе сформувати уявлення вихованців про цілісну систему світу.</w:t>
      </w:r>
    </w:p>
    <w:p w:rsidR="002D146C" w:rsidRPr="002D146C" w:rsidRDefault="009C4407" w:rsidP="003F7EDA">
      <w:pPr>
        <w:pStyle w:val="a5"/>
        <w:numPr>
          <w:ilvl w:val="0"/>
          <w:numId w:val="5"/>
        </w:numPr>
        <w:spacing w:line="276" w:lineRule="auto"/>
        <w:ind w:left="0" w:firstLine="642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формування практичних життєвих </w:t>
      </w:r>
      <w:proofErr w:type="spellStart"/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>компетенцій</w:t>
      </w:r>
      <w:proofErr w:type="spellEnd"/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9C4407" w:rsidRPr="009C4407" w:rsidRDefault="009C4407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iCs/>
          <w:sz w:val="28"/>
          <w:szCs w:val="28"/>
          <w:u w:val="single"/>
          <w:lang w:val="uk-UA" w:eastAsia="ru-RU"/>
        </w:rPr>
      </w:pPr>
      <w:r w:rsidRPr="009C4407">
        <w:rPr>
          <w:rFonts w:ascii="Times New Roman" w:hAnsi="Times New Roman" w:cs="Times New Roman"/>
          <w:iCs/>
          <w:sz w:val="28"/>
          <w:szCs w:val="28"/>
          <w:u w:val="single"/>
          <w:lang w:val="uk-UA" w:eastAsia="ru-RU"/>
        </w:rPr>
        <w:t>Для педагогів:</w:t>
      </w:r>
    </w:p>
    <w:p w:rsidR="009C4407" w:rsidRPr="00DF77C3" w:rsidRDefault="009C4407" w:rsidP="003F7EDA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lastRenderedPageBreak/>
        <w:t>кожному педагогу  надана можливість для різних форм підвищення професійної майстерності;</w:t>
      </w:r>
    </w:p>
    <w:p w:rsidR="009C4407" w:rsidRPr="00DF77C3" w:rsidRDefault="009C4407" w:rsidP="003F7EDA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кваліфікація педагогів дозволить забезпечити сформованість ключових </w:t>
      </w:r>
      <w:proofErr w:type="spellStart"/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>компетенцій</w:t>
      </w:r>
      <w:proofErr w:type="spellEnd"/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дошкільника;</w:t>
      </w:r>
    </w:p>
    <w:p w:rsidR="009C4407" w:rsidRPr="00DF77C3" w:rsidRDefault="009C4407" w:rsidP="003F7EDA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подальший розвиток умов для успішного освоєння та впровадження сучасних педагогічних технологій;</w:t>
      </w:r>
    </w:p>
    <w:p w:rsidR="009C4407" w:rsidRPr="00DF77C3" w:rsidRDefault="009C4407" w:rsidP="003F7EDA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iCs/>
          <w:sz w:val="28"/>
          <w:szCs w:val="28"/>
          <w:lang w:val="uk-UA" w:eastAsia="ru-RU"/>
        </w:rPr>
        <w:t>підтримка інноваційної діяльності педагогів.</w:t>
      </w:r>
    </w:p>
    <w:p w:rsidR="009C4407" w:rsidRPr="00EE0FD8" w:rsidRDefault="009C4407" w:rsidP="003F7EDA">
      <w:pPr>
        <w:pStyle w:val="a5"/>
        <w:spacing w:line="276" w:lineRule="auto"/>
        <w:ind w:left="927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677FF" w:rsidRPr="009C1F97" w:rsidRDefault="003A6C85" w:rsidP="003F7EDA">
      <w:pPr>
        <w:pStyle w:val="a5"/>
        <w:spacing w:after="12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</w:t>
      </w:r>
      <w:r w:rsidR="009C440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DF77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771734" w:rsidRPr="00DF77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C440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Особливості організації освітнього процесу </w:t>
      </w:r>
      <w:r w:rsidR="00CE08F4" w:rsidRPr="00DF77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дошкільно</w:t>
      </w:r>
      <w:r w:rsidR="009C440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го</w:t>
      </w:r>
      <w:r w:rsidR="00CE08F4" w:rsidRPr="00DF77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C440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підрозділу</w:t>
      </w:r>
      <w:r w:rsidR="00CE08F4" w:rsidRPr="00DF77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5106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Сумської початкової школи № 32 Сумської міської ради</w:t>
      </w:r>
    </w:p>
    <w:p w:rsidR="003A6C85" w:rsidRPr="00DF77C3" w:rsidRDefault="009C4407" w:rsidP="003F7EDA">
      <w:pPr>
        <w:pStyle w:val="a5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A2034" w:rsidRPr="00DF77C3">
        <w:rPr>
          <w:rFonts w:ascii="Times New Roman" w:hAnsi="Times New Roman" w:cs="Times New Roman"/>
          <w:sz w:val="28"/>
          <w:szCs w:val="28"/>
          <w:lang w:val="uk-UA"/>
        </w:rPr>
        <w:t xml:space="preserve">омунальна установа </w:t>
      </w:r>
      <w:r w:rsidR="00A51064" w:rsidRPr="00A51064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Сумська початкова школа № 32 Сумської міської ради</w:t>
      </w:r>
      <w:r w:rsidR="00A51064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A6C85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(далі 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5C3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дошкільн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r w:rsidR="00B435C3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підрозділ </w:t>
      </w:r>
      <w:r w:rsidRPr="009C44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освіти</w:t>
      </w:r>
      <w:r w:rsidR="003A6C85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 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A510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2021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/202</w:t>
      </w:r>
      <w:r w:rsidR="00A51064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  <w:r w:rsidRPr="00DF7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C85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спрямовує свою діяльність на реалізацію основних завдань дошкільної освіти у контексті положень Концепції реалізації державної політики у сфері реформування загальної середньої освіти </w:t>
      </w:r>
      <w:r w:rsidR="00B435C3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«Нова українська школа»</w:t>
      </w:r>
      <w:r w:rsidR="003A6C85"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період до 2029 року,  схваленої  розпорядженням Кабінету Міністрів України від 14 грудня 2016 р.</w:t>
      </w:r>
      <w:r w:rsidR="00C97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A6C85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№ 988-р.</w:t>
      </w:r>
    </w:p>
    <w:p w:rsidR="007A10BC" w:rsidRPr="00182F5B" w:rsidRDefault="007A10BC" w:rsidP="003F7EDA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  <w:lang w:val="uk-UA"/>
        </w:rPr>
      </w:pPr>
      <w:r w:rsidRPr="00DF1044">
        <w:rPr>
          <w:b w:val="0"/>
          <w:sz w:val="28"/>
          <w:szCs w:val="28"/>
          <w:lang w:val="uk-UA"/>
        </w:rPr>
        <w:t xml:space="preserve">Організація діяльності дошкільного підрозділу </w:t>
      </w:r>
      <w:r w:rsidR="00C974A9" w:rsidRPr="00DF1044">
        <w:rPr>
          <w:b w:val="0"/>
          <w:sz w:val="28"/>
          <w:szCs w:val="28"/>
          <w:lang w:val="uk-UA"/>
        </w:rPr>
        <w:t>закладу освіти у 2021/2022</w:t>
      </w:r>
      <w:r w:rsidRPr="00DF1044">
        <w:rPr>
          <w:b w:val="0"/>
          <w:sz w:val="28"/>
          <w:szCs w:val="28"/>
          <w:lang w:val="uk-UA"/>
        </w:rPr>
        <w:t xml:space="preserve"> навчальному році залежатиме від епідемічної ситуації у Сумському регіоні.</w:t>
      </w:r>
      <w:r w:rsidR="00342EA2" w:rsidRPr="00DF1044">
        <w:rPr>
          <w:b w:val="0"/>
          <w:sz w:val="28"/>
          <w:szCs w:val="28"/>
          <w:lang w:val="uk-UA"/>
        </w:rPr>
        <w:t xml:space="preserve"> На виконання</w:t>
      </w:r>
      <w:r w:rsidR="002A529C" w:rsidRPr="00DF1044">
        <w:rPr>
          <w:b w:val="0"/>
          <w:sz w:val="28"/>
          <w:szCs w:val="28"/>
          <w:lang w:val="uk-UA"/>
        </w:rPr>
        <w:t xml:space="preserve"> </w:t>
      </w:r>
      <w:r w:rsidR="00342EA2" w:rsidRPr="00755966">
        <w:rPr>
          <w:b w:val="0"/>
          <w:sz w:val="28"/>
          <w:szCs w:val="28"/>
          <w:lang w:val="uk-UA"/>
        </w:rPr>
        <w:t xml:space="preserve">постанови Головного державного санітарного лікаря України від </w:t>
      </w:r>
      <w:r w:rsidR="00FB4739" w:rsidRPr="00755966">
        <w:rPr>
          <w:b w:val="0"/>
          <w:sz w:val="28"/>
          <w:szCs w:val="28"/>
          <w:lang w:val="uk-UA"/>
        </w:rPr>
        <w:t>25.08.2021 № 8</w:t>
      </w:r>
      <w:r w:rsidR="00342EA2" w:rsidRPr="00755966">
        <w:rPr>
          <w:b w:val="0"/>
          <w:sz w:val="28"/>
          <w:szCs w:val="28"/>
          <w:lang w:val="uk-UA"/>
        </w:rPr>
        <w:t xml:space="preserve"> «</w:t>
      </w:r>
      <w:hyperlink r:id="rId8" w:history="1">
        <w:r w:rsidR="00342EA2" w:rsidRPr="00755966">
          <w:rPr>
            <w:b w:val="0"/>
            <w:sz w:val="28"/>
            <w:szCs w:val="28"/>
            <w:lang w:val="uk-UA"/>
          </w:rPr>
          <w:t xml:space="preserve">Про затвердження </w:t>
        </w:r>
        <w:r w:rsidR="007E1569" w:rsidRPr="00755966">
          <w:rPr>
            <w:b w:val="0"/>
            <w:sz w:val="28"/>
            <w:szCs w:val="28"/>
            <w:lang w:val="uk-UA"/>
          </w:rPr>
          <w:t xml:space="preserve">протиепідемічних заходів </w:t>
        </w:r>
        <w:r w:rsidR="00342EA2" w:rsidRPr="00755966">
          <w:rPr>
            <w:b w:val="0"/>
            <w:sz w:val="28"/>
            <w:szCs w:val="28"/>
            <w:lang w:val="uk-UA"/>
          </w:rPr>
          <w:t xml:space="preserve">у закладах дошкільної освіти на період карантину у зв’язку з поширенням </w:t>
        </w:r>
        <w:proofErr w:type="spellStart"/>
        <w:r w:rsidR="00342EA2" w:rsidRPr="00755966">
          <w:rPr>
            <w:b w:val="0"/>
            <w:sz w:val="28"/>
            <w:szCs w:val="28"/>
            <w:lang w:val="uk-UA"/>
          </w:rPr>
          <w:t>коронавірусної</w:t>
        </w:r>
        <w:proofErr w:type="spellEnd"/>
        <w:r w:rsidR="00342EA2" w:rsidRPr="00755966">
          <w:rPr>
            <w:b w:val="0"/>
            <w:sz w:val="28"/>
            <w:szCs w:val="28"/>
            <w:lang w:val="uk-UA"/>
          </w:rPr>
          <w:t xml:space="preserve"> хвороби (COVID-19)</w:t>
        </w:r>
      </w:hyperlink>
      <w:r w:rsidR="00342EA2" w:rsidRPr="00755966">
        <w:rPr>
          <w:b w:val="0"/>
          <w:sz w:val="28"/>
          <w:szCs w:val="28"/>
          <w:lang w:val="uk-UA"/>
        </w:rPr>
        <w:t>»,</w:t>
      </w:r>
      <w:r w:rsidR="00342EA2" w:rsidRPr="00DF1044">
        <w:rPr>
          <w:b w:val="0"/>
          <w:sz w:val="28"/>
          <w:szCs w:val="28"/>
          <w:lang w:val="uk-UA"/>
        </w:rPr>
        <w:t xml:space="preserve"> листах Міністерства освіти і науки України від</w:t>
      </w:r>
      <w:r w:rsidR="00382418" w:rsidRPr="00DF1044">
        <w:rPr>
          <w:b w:val="0"/>
          <w:sz w:val="28"/>
          <w:szCs w:val="28"/>
          <w:lang w:val="uk-UA"/>
        </w:rPr>
        <w:t xml:space="preserve"> 10.08.2021 № 1/</w:t>
      </w:r>
      <w:r w:rsidR="008A2DD8" w:rsidRPr="00DF1044">
        <w:rPr>
          <w:b w:val="0"/>
          <w:sz w:val="28"/>
          <w:szCs w:val="28"/>
          <w:lang w:val="uk-UA"/>
        </w:rPr>
        <w:t>9-4</w:t>
      </w:r>
      <w:r w:rsidR="00382418" w:rsidRPr="00DF1044">
        <w:rPr>
          <w:b w:val="0"/>
          <w:sz w:val="28"/>
          <w:szCs w:val="28"/>
          <w:lang w:val="uk-UA"/>
        </w:rPr>
        <w:t>06</w:t>
      </w:r>
      <w:r w:rsidR="00DF1044" w:rsidRPr="00DF1044">
        <w:rPr>
          <w:sz w:val="28"/>
          <w:szCs w:val="28"/>
          <w:lang w:val="uk-UA"/>
        </w:rPr>
        <w:t xml:space="preserve"> </w:t>
      </w:r>
      <w:r w:rsidR="00DF1044" w:rsidRPr="00DF1044">
        <w:rPr>
          <w:b w:val="0"/>
          <w:sz w:val="28"/>
          <w:szCs w:val="28"/>
          <w:lang w:val="uk-UA"/>
        </w:rPr>
        <w:t xml:space="preserve">«Щодо окремих питань діяльності закладів дошкільної освіти у 2020/2021 навчальному році», </w:t>
      </w:r>
      <w:r w:rsidR="00342EA2" w:rsidRPr="00182F5B">
        <w:rPr>
          <w:b w:val="0"/>
          <w:sz w:val="28"/>
          <w:szCs w:val="28"/>
          <w:lang w:val="uk-UA"/>
        </w:rPr>
        <w:t>матеріалах ЮНІСЕФ «</w:t>
      </w:r>
      <w:hyperlink r:id="rId9">
        <w:r w:rsidR="00342EA2" w:rsidRPr="00182F5B">
          <w:rPr>
            <w:b w:val="0"/>
            <w:sz w:val="28"/>
            <w:szCs w:val="28"/>
            <w:lang w:val="uk-UA"/>
          </w:rPr>
          <w:t>Рекомендації щодо відновлення роботи закладів дошкільної освіти після COVID-19</w:t>
        </w:r>
      </w:hyperlink>
      <w:r w:rsidR="00342EA2" w:rsidRPr="00182F5B">
        <w:rPr>
          <w:b w:val="0"/>
          <w:sz w:val="28"/>
          <w:szCs w:val="28"/>
          <w:lang w:val="uk-UA"/>
        </w:rPr>
        <w:t>», в</w:t>
      </w:r>
      <w:r w:rsidR="002A529C" w:rsidRPr="00182F5B">
        <w:rPr>
          <w:b w:val="0"/>
          <w:sz w:val="28"/>
          <w:szCs w:val="28"/>
          <w:lang w:val="uk-UA"/>
        </w:rPr>
        <w:t>рахов</w:t>
      </w:r>
      <w:r w:rsidR="00780EB3" w:rsidRPr="00182F5B">
        <w:rPr>
          <w:b w:val="0"/>
          <w:sz w:val="28"/>
          <w:szCs w:val="28"/>
          <w:lang w:val="uk-UA"/>
        </w:rPr>
        <w:t>уючи епідемічний стан у країні, буде проведена</w:t>
      </w:r>
      <w:r w:rsidR="002A529C" w:rsidRPr="00182F5B">
        <w:rPr>
          <w:b w:val="0"/>
          <w:sz w:val="28"/>
          <w:szCs w:val="28"/>
          <w:lang w:val="uk-UA"/>
        </w:rPr>
        <w:t xml:space="preserve"> робота щодо заохочення всіх учасників освітнього процесу до дотримання гігієнічних навичок, соціальної дистанції у приміщенні та на території закладу освіти з метою забезпечення виконання профілактичних і протиепідемічних заходів.</w:t>
      </w:r>
    </w:p>
    <w:p w:rsidR="007009A1" w:rsidRPr="007009A1" w:rsidRDefault="003A6C85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B6551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Реалізація </w:t>
      </w:r>
      <w:r w:rsidR="009C4407" w:rsidRPr="004B6551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мети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5C3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дошкільно</w:t>
      </w:r>
      <w:r w:rsidR="000C26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 </w:t>
      </w:r>
      <w:r w:rsidR="000C266E" w:rsidRPr="00774A63">
        <w:rPr>
          <w:rFonts w:ascii="Times New Roman" w:hAnsi="Times New Roman" w:cs="Times New Roman"/>
          <w:sz w:val="28"/>
          <w:szCs w:val="28"/>
          <w:lang w:val="uk-UA" w:eastAsia="ru-RU"/>
        </w:rPr>
        <w:t>підрозділу</w:t>
      </w:r>
      <w:r w:rsidR="00B435C3" w:rsidRPr="00774A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66E" w:rsidRPr="00774A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="00B435C3" w:rsidRPr="00774A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Pr="00774A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полягає у </w:t>
      </w:r>
      <w:r w:rsidRPr="00290B31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забезпеченні емоційного благополуччя</w:t>
      </w:r>
      <w:r w:rsidR="007B4939" w:rsidRPr="00290B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всіх у</w:t>
      </w:r>
      <w:r w:rsidR="00657D63" w:rsidRPr="00290B31">
        <w:rPr>
          <w:rFonts w:ascii="Times New Roman" w:hAnsi="Times New Roman" w:cs="Times New Roman"/>
          <w:sz w:val="28"/>
          <w:szCs w:val="28"/>
          <w:lang w:val="uk-UA" w:eastAsia="ru-RU"/>
        </w:rPr>
        <w:t>часників освітнього процесу</w:t>
      </w:r>
      <w:r w:rsidRPr="00290B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  що сприяє розвитку  фізичного, психічного, соціального здоров’я </w:t>
      </w:r>
      <w:r w:rsidR="00657D63" w:rsidRPr="00290B31">
        <w:rPr>
          <w:rFonts w:ascii="Times New Roman" w:hAnsi="Times New Roman" w:cs="Times New Roman"/>
          <w:sz w:val="28"/>
          <w:szCs w:val="28"/>
          <w:lang w:val="uk-UA" w:eastAsia="ru-RU"/>
        </w:rPr>
        <w:t>дитини, її</w:t>
      </w:r>
      <w:r w:rsidRPr="00290B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повноцінні</w:t>
      </w:r>
      <w:r w:rsidR="00657D63" w:rsidRPr="00290B31">
        <w:rPr>
          <w:rFonts w:ascii="Times New Roman" w:hAnsi="Times New Roman" w:cs="Times New Roman"/>
          <w:sz w:val="28"/>
          <w:szCs w:val="28"/>
          <w:lang w:val="uk-UA" w:eastAsia="ru-RU"/>
        </w:rPr>
        <w:t>й пізнавальній активності</w:t>
      </w:r>
      <w:r w:rsidRPr="00290B31">
        <w:rPr>
          <w:rFonts w:ascii="Times New Roman" w:hAnsi="Times New Roman" w:cs="Times New Roman"/>
          <w:sz w:val="28"/>
          <w:szCs w:val="28"/>
          <w:lang w:val="uk-UA" w:eastAsia="ru-RU"/>
        </w:rPr>
        <w:t>, яка призведе до її успішної самореалізації на наступному етапі життя в початковій ланці школи.</w:t>
      </w:r>
    </w:p>
    <w:p w:rsidR="003A6C85" w:rsidRPr="004B6551" w:rsidRDefault="003A6C85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4B6551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>Концептуальними засадами в освітній роботі з д</w:t>
      </w:r>
      <w:r w:rsidR="00B72352" w:rsidRPr="004B6551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ітьми дошкільного </w:t>
      </w:r>
      <w:r w:rsidR="004B6551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  </w:t>
      </w:r>
      <w:r w:rsidR="00B72352" w:rsidRPr="004B6551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>віку</w:t>
      </w:r>
      <w:r w:rsidRPr="004B6551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є:</w:t>
      </w:r>
    </w:p>
    <w:p w:rsidR="00B87EBE" w:rsidRDefault="00B87EBE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87EBE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визнання самоцінності дошкільного дитинства, його особливої ролі в розвитку особистості; </w:t>
      </w:r>
    </w:p>
    <w:p w:rsidR="00B87EBE" w:rsidRDefault="00B87EBE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87EB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– збереження дитячої субкультури; </w:t>
      </w:r>
    </w:p>
    <w:p w:rsidR="00B87EBE" w:rsidRDefault="00B87EBE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87EB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– створення сприятливих умов для формування особистісної зрілості дитини, її базових якостей; </w:t>
      </w:r>
    </w:p>
    <w:p w:rsidR="00B87EBE" w:rsidRDefault="00B87EBE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87EB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– пріоритет повноцінного проживання дитиною сьогодення у порівнянні з підготовкою до майбутнього етапу життя; </w:t>
      </w:r>
    </w:p>
    <w:p w:rsidR="00B87EBE" w:rsidRDefault="00B87EBE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87EB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– повага до дитини, врахування індивідуального особистого досвіду дошкільника; </w:t>
      </w:r>
    </w:p>
    <w:p w:rsidR="00B87EBE" w:rsidRDefault="00B87EBE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87EB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– компетентнісний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 </w:t>
      </w:r>
    </w:p>
    <w:p w:rsidR="00235BD3" w:rsidRDefault="00B87EBE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87EB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– надання пріоритету соціально-моральному розвитку особистості, </w:t>
      </w:r>
    </w:p>
    <w:p w:rsidR="001E3028" w:rsidRDefault="00B87EBE" w:rsidP="003F7EDA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87EB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формування у дітей уміння узгоджувати особисті інтереси з колективними; </w:t>
      </w:r>
    </w:p>
    <w:p w:rsidR="00B87EBE" w:rsidRDefault="00B87EBE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87EB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– формування у дітей цілісної, реалістичної картини світу, основ світогляду. </w:t>
      </w:r>
    </w:p>
    <w:p w:rsidR="00616E09" w:rsidRPr="00DF77C3" w:rsidRDefault="004D54D0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625330">
        <w:rPr>
          <w:sz w:val="28"/>
          <w:lang w:val="uk-UA"/>
        </w:rPr>
        <w:tab/>
      </w:r>
      <w:r w:rsidR="00616E09"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>У закладі дош</w:t>
      </w:r>
      <w:r w:rsidR="00182F5B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кільної освіти укомплектовано 9</w:t>
      </w:r>
      <w:r w:rsidR="00616E09"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груп, із них 2 групи раннього віку, 1 група </w:t>
      </w:r>
      <w:proofErr w:type="spellStart"/>
      <w:r w:rsidR="00616E09"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компенсуючого</w:t>
      </w:r>
      <w:proofErr w:type="spellEnd"/>
      <w:r w:rsidR="00616E09"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типу для</w:t>
      </w:r>
      <w:r w:rsidR="005703B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дітей із порушеннями мовлення, 1 інклюзивна група.</w:t>
      </w:r>
    </w:p>
    <w:p w:rsidR="00616E09" w:rsidRPr="00DF77C3" w:rsidRDefault="00616E09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Навчальний рік у </w:t>
      </w:r>
      <w:r w:rsidR="005703B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Сумській початковій школі № 32 Сумської міської ради </w:t>
      </w:r>
      <w:r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починається  </w:t>
      </w:r>
      <w:r w:rsidR="00DD3461">
        <w:rPr>
          <w:rFonts w:ascii="Times New Roman" w:hAnsi="Times New Roman" w:cs="Times New Roman"/>
          <w:bCs/>
          <w:sz w:val="28"/>
          <w:szCs w:val="28"/>
          <w:lang w:val="uk-UA" w:eastAsia="ru-RU"/>
        </w:rPr>
        <w:t>1</w:t>
      </w:r>
      <w:r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вере</w:t>
      </w:r>
      <w:r w:rsidR="005703B7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сня 2021</w:t>
      </w:r>
      <w:r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року і закінчується  31 травня 202</w:t>
      </w:r>
      <w:r w:rsidR="005703B7"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року.</w:t>
      </w:r>
    </w:p>
    <w:p w:rsidR="00616E09" w:rsidRPr="00DF77C3" w:rsidRDefault="00DD3461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  </w:t>
      </w:r>
      <w:r w:rsidR="00616E09"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>1 червня  по 31 серпня  триває оздоровчий період, під час якого освітня робота формується відповідно до вимог чинного законодавства.</w:t>
      </w:r>
    </w:p>
    <w:p w:rsidR="00616E09" w:rsidRPr="00DD3461" w:rsidRDefault="00616E09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DD3461">
        <w:rPr>
          <w:rFonts w:ascii="Times New Roman" w:hAnsi="Times New Roman" w:cs="Times New Roman"/>
          <w:bCs/>
          <w:sz w:val="28"/>
          <w:szCs w:val="28"/>
          <w:lang w:val="uk-UA" w:eastAsia="ru-RU"/>
        </w:rPr>
        <w:t>У період зимових та літніх канікул освітня  діяльність буде направлена на оздоровлення, загальний розвиток, організацію розваг та творчості дітей.</w:t>
      </w:r>
    </w:p>
    <w:p w:rsidR="009706CF" w:rsidRDefault="00616E09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Режим роботи закладу освіти розроблено з урахуванням проведення освітньої роботи. </w:t>
      </w:r>
    </w:p>
    <w:p w:rsidR="00DD3461" w:rsidRDefault="00616E09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Заклад освіти працює в умовах 5-т</w:t>
      </w:r>
      <w:r w:rsidR="00FB02F8">
        <w:rPr>
          <w:rFonts w:ascii="Times New Roman" w:hAnsi="Times New Roman" w:cs="Times New Roman"/>
          <w:sz w:val="28"/>
          <w:szCs w:val="28"/>
          <w:lang w:val="uk-UA" w:eastAsia="ru-RU"/>
        </w:rPr>
        <w:t>и денного робочого тижня, для 8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груп - 10,5 годин відповідно до режиму роботи, 1 група – 12 годинна (чергова).</w:t>
      </w:r>
      <w:r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616E09" w:rsidRPr="00DF77C3" w:rsidRDefault="00616E09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1 група (чергова) - група </w:t>
      </w:r>
      <w:r w:rsidR="00FB02F8">
        <w:rPr>
          <w:rFonts w:ascii="Times New Roman" w:hAnsi="Times New Roman" w:cs="Times New Roman"/>
          <w:bCs/>
          <w:sz w:val="28"/>
          <w:szCs w:val="28"/>
          <w:lang w:val="uk-UA" w:eastAsia="ru-RU"/>
        </w:rPr>
        <w:t>молодшого</w:t>
      </w:r>
      <w:r w:rsidR="003D3C7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дошкільного віку «</w:t>
      </w:r>
      <w:proofErr w:type="spellStart"/>
      <w:r w:rsidR="003D3C70">
        <w:rPr>
          <w:rFonts w:ascii="Times New Roman" w:hAnsi="Times New Roman" w:cs="Times New Roman"/>
          <w:bCs/>
          <w:sz w:val="28"/>
          <w:szCs w:val="28"/>
          <w:lang w:val="uk-UA" w:eastAsia="ru-RU"/>
        </w:rPr>
        <w:t>Чомусики</w:t>
      </w:r>
      <w:proofErr w:type="spellEnd"/>
      <w:r w:rsidR="003D3C7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працює 12 годин на день з 7.00</w:t>
      </w:r>
      <w:r w:rsidR="00FB02F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години до 19.00 години. Інші 8</w:t>
      </w:r>
      <w:r w:rsidRPr="00DF77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груп працюють 10,5 годин –з 7.30 годин до 18.00 годин. </w:t>
      </w:r>
    </w:p>
    <w:p w:rsidR="00616E09" w:rsidRPr="00DF77C3" w:rsidRDefault="00616E09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Розпорядок дня розроблений для кожної вікової групи </w:t>
      </w:r>
      <w:r w:rsidRPr="00CE6BE7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(додаток 1).</w:t>
      </w:r>
    </w:p>
    <w:p w:rsidR="00616E09" w:rsidRPr="00DF77C3" w:rsidRDefault="00616E09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Мова навчання – українська.</w:t>
      </w:r>
    </w:p>
    <w:p w:rsidR="00616E09" w:rsidRPr="00DF77C3" w:rsidRDefault="00616E09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освітнь</w:t>
      </w:r>
      <w:r w:rsidR="00DD3461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FB02F8">
        <w:rPr>
          <w:rFonts w:ascii="Times New Roman" w:hAnsi="Times New Roman" w:cs="Times New Roman"/>
          <w:sz w:val="28"/>
          <w:szCs w:val="28"/>
          <w:lang w:val="uk-UA" w:eastAsia="ru-RU"/>
        </w:rPr>
        <w:t>ї роботи в закладі упродовж 2021/2022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навчального року буде здійснюватися відповідно до Статуту за пріоритетним напрямком – </w:t>
      </w:r>
      <w:r w:rsidR="00774A63">
        <w:rPr>
          <w:rFonts w:ascii="Times New Roman" w:hAnsi="Times New Roman" w:cs="Times New Roman"/>
          <w:sz w:val="28"/>
          <w:szCs w:val="28"/>
          <w:lang w:val="uk-UA" w:eastAsia="ru-RU"/>
        </w:rPr>
        <w:t>художньо-естетичним.</w:t>
      </w:r>
    </w:p>
    <w:p w:rsidR="00616E09" w:rsidRPr="00780EB3" w:rsidRDefault="00616E09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780EB3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Форми організації освітнього процесу такі: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колективна, індивідуально  - групова,  індивідуальна;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типи занять – інтегровані, фронтальні, комплексні, групові, індивідуально-групові, індивідуальні.</w:t>
      </w:r>
    </w:p>
    <w:p w:rsidR="00DD3461" w:rsidRPr="00DF77C3" w:rsidRDefault="00DD3461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Тип заняття обирає вихователь відповідно до теми та мети.</w:t>
      </w:r>
    </w:p>
    <w:p w:rsidR="00423950" w:rsidRPr="00FB02F8" w:rsidRDefault="00616E09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Розподіл фронтальних,  індивідуально–групових занять на тиждень проводиться згідно обся</w:t>
      </w:r>
      <w:r w:rsidR="00FB02F8">
        <w:rPr>
          <w:rFonts w:ascii="Times New Roman" w:hAnsi="Times New Roman" w:cs="Times New Roman"/>
          <w:sz w:val="28"/>
          <w:szCs w:val="28"/>
          <w:lang w:val="uk-UA" w:eastAsia="ru-RU"/>
        </w:rPr>
        <w:t>гу навантаження на одну дитину.</w:t>
      </w:r>
    </w:p>
    <w:p w:rsidR="00616E09" w:rsidRPr="00780EB3" w:rsidRDefault="00616E09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780EB3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Тривалість фронтальних занять становить: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у групі раннього віку (3-й рік життя) – до 10 хвилин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у молодшій групі (4-й рік життя)  - не більше 15 хвилин;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у середній групі (5-й рік життя)  – 20 хвилин;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у старшій групі (6-й, 7-й рік життя)  – 25 хвилин.</w:t>
      </w:r>
    </w:p>
    <w:p w:rsidR="00616E09" w:rsidRPr="00DF77C3" w:rsidRDefault="00616E09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Тривалість перерв між заняттями становить не менше 10 хвилин.</w:t>
      </w:r>
    </w:p>
    <w:p w:rsidR="00DD3461" w:rsidRPr="00DF77C3" w:rsidRDefault="00616E09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Безперервна безпосередньо освітня діяльність в групах планується як в першій так і в другій половині дня відповідно до орієнтовного тижневого розподілу організованої освітньої діяльності</w:t>
      </w:r>
      <w:r w:rsidR="00CE6B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E6BE7" w:rsidRPr="00CE6BE7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(додаток </w:t>
      </w:r>
      <w:r w:rsidR="00CE6BE7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2</w:t>
      </w:r>
      <w:r w:rsidR="00CE6BE7" w:rsidRPr="00CE6BE7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).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  Весь освітній процес організовується диференційовано з урахуванням віку і індивідуальних особливостей дітей. </w:t>
      </w:r>
    </w:p>
    <w:p w:rsidR="00616E09" w:rsidRPr="00DF77C3" w:rsidRDefault="00DD3461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616E09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ланування та організація життєдіяльності здійснюється за режимними моментами з урахуванням освітніх ліній, які базуються на інтегрованому підході до організації життєдіяльності дітей, що забезпечує змістовну цілісність, системність, послідовність, ускладнення та повторення програмного матеріалу.</w:t>
      </w:r>
    </w:p>
    <w:p w:rsidR="00AC3D06" w:rsidRPr="00DF77C3" w:rsidRDefault="00616E09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Рівномірно розподіляються види активності за основними видами діяльності протягом дня в залежності від бажань та інтересу дітей. Крім спеціально організованої освітньої зайнятості передбачається самостійна діяльність дітей: ігри (дидактичні, сюжетно-рольові, рухливі, театралізовані, ігри з піском та водою  та ін.); спостереження; пошуково-дослідницька діяльність; самостійна художня діяльність тощо</w:t>
      </w:r>
      <w:r w:rsidRPr="00DF77C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 Згідно з планом вихователя здійснюється індивідуальна робота з дітьми.</w:t>
      </w:r>
    </w:p>
    <w:p w:rsidR="00616E09" w:rsidRPr="00DF77C3" w:rsidRDefault="00616E09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У закладі дошкільної освіти функціонує</w:t>
      </w:r>
      <w:r w:rsidR="004239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 група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компенсуючого</w:t>
      </w:r>
      <w:proofErr w:type="spellEnd"/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типу для дітей із порушеннями мовлення, де зараховані діти згідно висновків </w:t>
      </w:r>
      <w:r w:rsidR="00DD3461">
        <w:rPr>
          <w:rFonts w:ascii="Times New Roman" w:hAnsi="Times New Roman" w:cs="Times New Roman"/>
          <w:sz w:val="28"/>
          <w:szCs w:val="28"/>
          <w:lang w:val="uk-UA" w:eastAsia="ru-RU"/>
        </w:rPr>
        <w:t>ІРЦ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344D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 саме:</w:t>
      </w:r>
      <w:r w:rsidR="008D12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група </w:t>
      </w:r>
      <w:proofErr w:type="spellStart"/>
      <w:r w:rsidR="008D1234">
        <w:rPr>
          <w:rFonts w:ascii="Times New Roman" w:hAnsi="Times New Roman" w:cs="Times New Roman"/>
          <w:sz w:val="28"/>
          <w:szCs w:val="28"/>
          <w:lang w:val="uk-UA" w:eastAsia="ru-RU"/>
        </w:rPr>
        <w:t>компенсуючого</w:t>
      </w:r>
      <w:proofErr w:type="spellEnd"/>
      <w:r w:rsidR="008D12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типу </w:t>
      </w:r>
      <w:r w:rsidR="008D1234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для дітей із порушеннями мовлення</w:t>
      </w:r>
      <w:r w:rsidR="008D12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="000C04CE">
        <w:rPr>
          <w:rFonts w:ascii="Times New Roman" w:hAnsi="Times New Roman" w:cs="Times New Roman"/>
          <w:sz w:val="28"/>
          <w:szCs w:val="28"/>
          <w:lang w:val="uk-UA" w:eastAsia="ru-RU"/>
        </w:rPr>
        <w:t>старшого дошкільного віку</w:t>
      </w:r>
      <w:r w:rsidR="008D1234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0C04C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6E09" w:rsidRPr="00780EB3" w:rsidRDefault="00616E09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780EB3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Фізичне виховання дітей передбачає проведення: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ранкової гімнастики;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гімнастики пробудження;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занять фізкультури;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рухливих ігор та ігор спортивного характеру;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загартування;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фізкультурних хвилинок під час занять;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фізкультурних пауз між заняттями;</w:t>
      </w:r>
    </w:p>
    <w:p w:rsidR="00EE0FD8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фізкультурних комплексів під час денної прогулянки (пішохідний </w:t>
      </w:r>
    </w:p>
    <w:p w:rsidR="00616E09" w:rsidRPr="00DF77C3" w:rsidRDefault="00EE0FD8" w:rsidP="00EE0FD8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16E09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перехід);</w:t>
      </w:r>
    </w:p>
    <w:p w:rsidR="00EE0FD8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оздоровчих заходів з використанням арт-терапевтичних </w:t>
      </w:r>
    </w:p>
    <w:p w:rsidR="00A2174E" w:rsidRPr="00E0292E" w:rsidRDefault="00EE0FD8" w:rsidP="00EE0FD8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16E09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технологій.</w:t>
      </w:r>
    </w:p>
    <w:p w:rsidR="00616E09" w:rsidRPr="00780EB3" w:rsidRDefault="00616E09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780EB3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Тривалість занять фізкультури для дітей наступна:</w:t>
      </w:r>
    </w:p>
    <w:p w:rsidR="00616E09" w:rsidRPr="00DF77C3" w:rsidRDefault="00616E09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у віці від 2 до 3 років – 15 хвилин;</w:t>
      </w:r>
    </w:p>
    <w:p w:rsidR="00616E09" w:rsidRPr="00DF77C3" w:rsidRDefault="00616E09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від 3 до 4 років -  до 20 хвилин;</w:t>
      </w:r>
    </w:p>
    <w:p w:rsidR="00616E09" w:rsidRPr="00DF77C3" w:rsidRDefault="00616E09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від 4 до 5 років – 20-25 хвилин;</w:t>
      </w:r>
    </w:p>
    <w:p w:rsidR="00616E09" w:rsidRPr="00DF77C3" w:rsidRDefault="00616E09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від 5 до 6 (7) років – 25-30 хвилин.</w:t>
      </w:r>
    </w:p>
    <w:p w:rsidR="00616E09" w:rsidRPr="00DF77C3" w:rsidRDefault="00616E09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Реалізація принципу наступності між дошкільною та початковою освітою буде здійснюватися відповідно до плану роботи </w:t>
      </w:r>
      <w:r w:rsidR="009F36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СПШ № 32 СМР на 2021/2022 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навчальний рік </w:t>
      </w:r>
      <w:r w:rsidRPr="00F069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Угоди про співпрацю закладу з </w:t>
      </w:r>
      <w:r w:rsidR="000025FE" w:rsidRPr="00F0690E">
        <w:rPr>
          <w:rStyle w:val="FontStyle13"/>
          <w:rFonts w:ascii="Times New Roman" w:hAnsi="Times New Roman" w:cs="Times New Roman"/>
          <w:bCs/>
          <w:sz w:val="28"/>
          <w:szCs w:val="28"/>
          <w:lang w:val="uk-UA" w:eastAsia="uk-UA"/>
        </w:rPr>
        <w:t>Сумською ЗОШ  №</w:t>
      </w:r>
      <w:r w:rsidR="005A2B1B" w:rsidRPr="00F0690E">
        <w:rPr>
          <w:rStyle w:val="FontStyle13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95120B" w:rsidRPr="00F0690E">
        <w:rPr>
          <w:rStyle w:val="FontStyle13"/>
          <w:rFonts w:ascii="Times New Roman" w:hAnsi="Times New Roman" w:cs="Times New Roman"/>
          <w:bCs/>
          <w:sz w:val="28"/>
          <w:szCs w:val="28"/>
          <w:lang w:val="uk-UA" w:eastAsia="uk-UA"/>
        </w:rPr>
        <w:t>20</w:t>
      </w:r>
      <w:r w:rsidR="005A2B1B" w:rsidRPr="00F0690E">
        <w:rPr>
          <w:rStyle w:val="FontStyle13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та ССШ № 10</w:t>
      </w:r>
      <w:r w:rsidRPr="00F0690E">
        <w:rPr>
          <w:rStyle w:val="FontStyle13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0690E">
        <w:rPr>
          <w:rFonts w:ascii="Times New Roman" w:hAnsi="Times New Roman" w:cs="Times New Roman"/>
          <w:sz w:val="28"/>
          <w:szCs w:val="28"/>
          <w:lang w:val="uk-UA" w:eastAsia="ru-RU"/>
        </w:rPr>
        <w:t>за трьома напрямами: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інформаційно-просвітницьким;</w:t>
      </w:r>
    </w:p>
    <w:p w:rsidR="00616E09" w:rsidRPr="00DF77C3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методичним;</w:t>
      </w:r>
    </w:p>
    <w:p w:rsidR="00A2174E" w:rsidRPr="00E0292E" w:rsidRDefault="00616E09" w:rsidP="003F7EDA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практичним.</w:t>
      </w:r>
    </w:p>
    <w:p w:rsidR="00120AE8" w:rsidRPr="00780EB3" w:rsidRDefault="00120AE8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iCs/>
          <w:sz w:val="28"/>
          <w:szCs w:val="28"/>
          <w:u w:val="single"/>
          <w:lang w:val="uk-UA" w:eastAsia="ru-RU"/>
        </w:rPr>
      </w:pPr>
      <w:r w:rsidRPr="00780EB3">
        <w:rPr>
          <w:rFonts w:ascii="Times New Roman" w:hAnsi="Times New Roman" w:cs="Times New Roman"/>
          <w:iCs/>
          <w:sz w:val="28"/>
          <w:szCs w:val="28"/>
          <w:u w:val="single"/>
          <w:lang w:val="uk-UA" w:eastAsia="ru-RU"/>
        </w:rPr>
        <w:t>Організація додаткових освітніх послуг</w:t>
      </w:r>
    </w:p>
    <w:p w:rsidR="00120AE8" w:rsidRPr="004F00F0" w:rsidRDefault="00120AE8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0F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Варіативна складова </w:t>
      </w:r>
      <w:r w:rsidRPr="004F00F0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A2174E" w:rsidRPr="004F00F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F00F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2174E" w:rsidRPr="004F00F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F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0F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F00F0">
        <w:rPr>
          <w:rFonts w:ascii="Times New Roman" w:hAnsi="Times New Roman" w:cs="Times New Roman"/>
          <w:sz w:val="28"/>
          <w:szCs w:val="28"/>
          <w:lang w:val="uk-UA"/>
        </w:rPr>
        <w:t xml:space="preserve">. для дітей </w:t>
      </w:r>
      <w:r w:rsidR="00FF3841" w:rsidRPr="004F00F0">
        <w:rPr>
          <w:rFonts w:ascii="Times New Roman" w:hAnsi="Times New Roman" w:cs="Times New Roman"/>
          <w:sz w:val="28"/>
          <w:szCs w:val="28"/>
          <w:lang w:val="uk-UA"/>
        </w:rPr>
        <w:t xml:space="preserve">старшого </w:t>
      </w:r>
      <w:r w:rsidRPr="004F00F0">
        <w:rPr>
          <w:rFonts w:ascii="Times New Roman" w:hAnsi="Times New Roman" w:cs="Times New Roman"/>
          <w:sz w:val="28"/>
          <w:szCs w:val="28"/>
          <w:lang w:val="uk-UA"/>
        </w:rPr>
        <w:t>дошкільного віку:</w:t>
      </w:r>
    </w:p>
    <w:p w:rsidR="00120AE8" w:rsidRDefault="00120AE8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0F0">
        <w:rPr>
          <w:rFonts w:ascii="Times New Roman" w:hAnsi="Times New Roman" w:cs="Times New Roman"/>
          <w:sz w:val="28"/>
          <w:szCs w:val="28"/>
          <w:lang w:val="uk-UA"/>
        </w:rPr>
        <w:t>- хореографія (2 години)</w:t>
      </w:r>
      <w:r w:rsidR="004F00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00F0" w:rsidRDefault="004F00F0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шашки (1 година).</w:t>
      </w:r>
    </w:p>
    <w:p w:rsidR="00120AE8" w:rsidRPr="00DF77C3" w:rsidRDefault="00120AE8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0EB3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Додаткові освітні послуги для дітей дошкільного віку</w:t>
      </w:r>
      <w:r w:rsidRPr="00DF77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DF77C3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будуть р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еалізуватися через гурткову роботу, яка є самостійною, додатковою організаційною формою освітнього процесу. </w:t>
      </w:r>
    </w:p>
    <w:p w:rsidR="00C911CF" w:rsidRDefault="002269B9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B16">
        <w:rPr>
          <w:rFonts w:ascii="Times New Roman" w:hAnsi="Times New Roman" w:cs="Times New Roman"/>
          <w:sz w:val="28"/>
          <w:szCs w:val="28"/>
          <w:lang w:val="uk-UA"/>
        </w:rPr>
        <w:t xml:space="preserve">У другій половині дня </w:t>
      </w:r>
      <w:r w:rsidR="00617608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Pr="00286B16">
        <w:rPr>
          <w:rFonts w:ascii="Times New Roman" w:hAnsi="Times New Roman" w:cs="Times New Roman"/>
          <w:sz w:val="28"/>
          <w:szCs w:val="28"/>
          <w:lang w:val="uk-UA"/>
        </w:rPr>
        <w:t xml:space="preserve"> працю</w:t>
      </w:r>
      <w:r w:rsidR="00617608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286B16">
        <w:rPr>
          <w:rFonts w:ascii="Times New Roman" w:hAnsi="Times New Roman" w:cs="Times New Roman"/>
          <w:sz w:val="28"/>
          <w:szCs w:val="28"/>
          <w:lang w:val="uk-UA"/>
        </w:rPr>
        <w:t xml:space="preserve">  гуртк</w:t>
      </w:r>
      <w:r w:rsidR="00E834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86B16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</w:t>
      </w:r>
      <w:r w:rsidRPr="002269B9">
        <w:rPr>
          <w:rFonts w:ascii="Times New Roman" w:hAnsi="Times New Roman" w:cs="Times New Roman"/>
          <w:sz w:val="28"/>
          <w:szCs w:val="28"/>
          <w:lang w:val="uk-UA"/>
        </w:rPr>
        <w:t>дошкільного віку різних напрямів: художньо-есте</w:t>
      </w:r>
      <w:r w:rsidR="00247A0D">
        <w:rPr>
          <w:rFonts w:ascii="Times New Roman" w:hAnsi="Times New Roman" w:cs="Times New Roman"/>
          <w:sz w:val="28"/>
          <w:szCs w:val="28"/>
          <w:lang w:val="uk-UA"/>
        </w:rPr>
        <w:t>тичний (вокальний, хореографічний</w:t>
      </w:r>
      <w:r w:rsidRPr="002269B9">
        <w:rPr>
          <w:rFonts w:ascii="Times New Roman" w:hAnsi="Times New Roman" w:cs="Times New Roman"/>
          <w:sz w:val="28"/>
          <w:szCs w:val="28"/>
          <w:lang w:val="uk-UA"/>
        </w:rPr>
        <w:t>, інструментальний), інтелектуальний (</w:t>
      </w:r>
      <w:r w:rsidR="00814F21" w:rsidRPr="009D78B9">
        <w:rPr>
          <w:rFonts w:ascii="Times New Roman" w:hAnsi="Times New Roman" w:cs="Times New Roman"/>
          <w:sz w:val="28"/>
          <w:szCs w:val="28"/>
          <w:lang w:val="uk-UA"/>
        </w:rPr>
        <w:t>шашки</w:t>
      </w:r>
      <w:r w:rsidRPr="009D78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543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11CF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спортивний (</w:t>
      </w:r>
      <w:proofErr w:type="spellStart"/>
      <w:r w:rsidR="00C911CF">
        <w:rPr>
          <w:rFonts w:ascii="Times New Roman" w:hAnsi="Times New Roman" w:cs="Times New Roman"/>
          <w:sz w:val="28"/>
          <w:szCs w:val="28"/>
          <w:lang w:val="uk-UA"/>
        </w:rPr>
        <w:t>флорбол</w:t>
      </w:r>
      <w:proofErr w:type="spellEnd"/>
      <w:r w:rsidR="00C911C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54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4D3" w:rsidRPr="00E834D3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E834D3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(додаток 3</w:t>
      </w:r>
      <w:r w:rsidR="00E834D3" w:rsidRPr="00CE6BE7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).</w:t>
      </w:r>
    </w:p>
    <w:p w:rsidR="00120AE8" w:rsidRPr="00DF77C3" w:rsidRDefault="00120AE8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Заняття в гуртках (додаткові освітні послуги на вибір батьків)  проводяться на безоплатній основі у ІІ половину дня,   після денного сну. Тривалість проведення гурткової роботи - 25 хвилин. </w:t>
      </w:r>
    </w:p>
    <w:p w:rsidR="00A2174E" w:rsidRPr="00305EBF" w:rsidRDefault="00A2174E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EE0FD8" w:rsidRDefault="003A6C85" w:rsidP="00F72C8F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</w:t>
      </w:r>
      <w:r w:rsidR="00616E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ІІ</w:t>
      </w:r>
      <w:r w:rsidR="00A8142F" w:rsidRPr="00DF77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BF22C4" w:rsidRPr="00BF22C4">
        <w:rPr>
          <w:rFonts w:ascii="Times New Roman" w:hAnsi="Times New Roman" w:cs="Times New Roman"/>
          <w:b/>
          <w:bCs/>
          <w:sz w:val="28"/>
          <w:szCs w:val="28"/>
        </w:rPr>
        <w:t xml:space="preserve">Методична проблема та </w:t>
      </w:r>
      <w:proofErr w:type="gramStart"/>
      <w:r w:rsidR="00BF22C4" w:rsidRPr="00BF22C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proofErr w:type="gramEnd"/>
      <w:r w:rsidR="00BF22C4" w:rsidRPr="00BF22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іоритетні </w:t>
      </w:r>
      <w:proofErr w:type="spellStart"/>
      <w:r w:rsidR="00BF22C4" w:rsidRPr="00BF22C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F72C8F" w:rsidRDefault="00BF22C4" w:rsidP="00F72C8F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22C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BF22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навчальний </w:t>
      </w:r>
      <w:proofErr w:type="gramStart"/>
      <w:r w:rsidRPr="00BF22C4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proofErr w:type="gramEnd"/>
      <w:r w:rsidRPr="00BF22C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ік</w:t>
      </w:r>
    </w:p>
    <w:p w:rsidR="0005020C" w:rsidRDefault="004C5270" w:rsidP="0005020C">
      <w:pPr>
        <w:pStyle w:val="a5"/>
        <w:spacing w:line="276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644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Методична проблема закладу дошкільної освіти</w:t>
      </w:r>
      <w:r w:rsidR="00A217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2021/2022</w:t>
      </w:r>
      <w:r w:rsidR="00F72C8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72C8F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F72C8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05020C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</w:p>
    <w:p w:rsidR="004C5270" w:rsidRPr="0005020C" w:rsidRDefault="004C5270" w:rsidP="0005020C">
      <w:pPr>
        <w:pStyle w:val="a5"/>
        <w:spacing w:line="276" w:lineRule="auto"/>
        <w:ind w:left="-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178">
        <w:rPr>
          <w:rFonts w:ascii="Times New Roman" w:hAnsi="Times New Roman" w:cs="Times New Roman"/>
          <w:sz w:val="28"/>
          <w:szCs w:val="28"/>
          <w:lang w:val="uk-UA" w:eastAsia="ru-RU"/>
        </w:rPr>
        <w:t>«Створення сприятливих умов для формування гармонійно-розвиненої особистості відповідно до освітньої реформи «Нова українська школа».</w:t>
      </w:r>
    </w:p>
    <w:p w:rsidR="004C5270" w:rsidRPr="00DF77C3" w:rsidRDefault="004C5270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644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lastRenderedPageBreak/>
        <w:t>Головним завданням  методичної служби</w:t>
      </w:r>
      <w:r w:rsidRPr="006B64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дошкільного підрозділу закладу освіти є постійна робота щодо педагогічної зрілості педагогічних працівників, складовими якої є професійна та особистісна зрілість.</w:t>
      </w:r>
    </w:p>
    <w:p w:rsidR="00780EB3" w:rsidRDefault="00E0292E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 2021/2022</w:t>
      </w:r>
      <w:r w:rsidR="00780EB3" w:rsidRPr="00780EB3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навчальному році педагогічні працівники </w:t>
      </w:r>
      <w:r w:rsidR="00780EB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закладу освіти</w:t>
      </w:r>
      <w:r w:rsidR="00780EB3" w:rsidRPr="00780EB3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можуть підвищувати кваліфікацію за різними формами, видами, що визначені </w:t>
      </w:r>
      <w:hyperlink r:id="rId10" w:anchor="Text" w:history="1">
        <w:r w:rsidR="00780EB3" w:rsidRPr="00780EB3">
          <w:rPr>
            <w:rFonts w:ascii="Times New Roman" w:hAnsi="Times New Roman" w:cs="Times New Roman"/>
            <w:sz w:val="28"/>
            <w:szCs w:val="28"/>
            <w:highlight w:val="white"/>
            <w:lang w:val="uk-UA"/>
          </w:rPr>
          <w:t>Порядком підвищення кваліфікації педагогічних і науково-педагогічних працівників</w:t>
        </w:r>
      </w:hyperlink>
      <w:r w:rsidR="00780EB3" w:rsidRPr="00780EB3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затвердженим постановою Кабінету Міністрів України від 21.08.2019 № 800. </w:t>
      </w:r>
    </w:p>
    <w:p w:rsidR="004C5270" w:rsidRPr="00780EB3" w:rsidRDefault="004C5270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780EB3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Формування професійної зрілості педагогів відбувається шляхом:</w:t>
      </w:r>
    </w:p>
    <w:p w:rsidR="004C5270" w:rsidRPr="00DF77C3" w:rsidRDefault="004C5270" w:rsidP="003F7EDA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стимулювання їх службової і суспільної активності, оновлення і удосконалення знань;</w:t>
      </w:r>
    </w:p>
    <w:p w:rsidR="004C5270" w:rsidRPr="00DF77C3" w:rsidRDefault="004C5270" w:rsidP="003F7EDA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нового, сучасного педагогічного мислення, у дусі гуманістичної педагогіки, спрямованого на вирішення завдань розвитку суб’єктності дитини в освітній діяльності;</w:t>
      </w:r>
    </w:p>
    <w:p w:rsidR="004C5270" w:rsidRPr="00DF77C3" w:rsidRDefault="004C5270" w:rsidP="003F7EDA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удосконалення педагогічної і методичної майстерності на основі оволодіння новими здоров</w:t>
      </w:r>
      <w:r w:rsidRPr="00DF77C3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язберігаючими</w:t>
      </w:r>
      <w:proofErr w:type="spellEnd"/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педагогічними технологіями;</w:t>
      </w:r>
    </w:p>
    <w:p w:rsidR="004C5270" w:rsidRPr="00DF77C3" w:rsidRDefault="004C5270" w:rsidP="003F7EDA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удосконалення діяльності педагогів з організації творчої, активної, самостійної роботи дітей на заняттях;</w:t>
      </w:r>
    </w:p>
    <w:p w:rsidR="004C5270" w:rsidRPr="00DF77C3" w:rsidRDefault="004C5270" w:rsidP="003F7EDA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вмінь і навичок аналізу освітнього процесу в цілому і самоаналізу своєї освітньої діяльності;</w:t>
      </w:r>
    </w:p>
    <w:p w:rsidR="004C5270" w:rsidRPr="00DF77C3" w:rsidRDefault="004C5270" w:rsidP="003F7EDA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виявлення, узагальнення і впровадження перспективного педагогічного досвіду;</w:t>
      </w:r>
    </w:p>
    <w:p w:rsidR="004C5270" w:rsidRPr="00DF77C3" w:rsidRDefault="004C5270" w:rsidP="003F7EDA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залучення педагогів до пошукової діяльності на підставі доступних і зрозумілих їм методик.</w:t>
      </w:r>
    </w:p>
    <w:p w:rsidR="004C5270" w:rsidRPr="0008082E" w:rsidRDefault="004C5270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6B25B7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>Мета  діяльності психологічної служби</w:t>
      </w:r>
    </w:p>
    <w:p w:rsidR="00283F1A" w:rsidRDefault="004C5270" w:rsidP="003F7ED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емоційно</w:t>
      </w:r>
      <w:r w:rsidR="00283F1A">
        <w:rPr>
          <w:rFonts w:ascii="Times New Roman" w:hAnsi="Times New Roman" w:cs="Times New Roman"/>
          <w:sz w:val="28"/>
          <w:szCs w:val="28"/>
          <w:lang w:val="uk-UA" w:eastAsia="ru-RU"/>
        </w:rPr>
        <w:t>го благополуччя, захист прав та</w:t>
      </w:r>
    </w:p>
    <w:p w:rsidR="004C5270" w:rsidRPr="00DF77C3" w:rsidRDefault="004C5270" w:rsidP="003F7ED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інтересів дитини в освітньому процесі закладу дошкільної освіти та сім’ї, сприяння успішній соціалізації дитини на етапі переходу до початкової освіти.</w:t>
      </w:r>
    </w:p>
    <w:p w:rsidR="004C5270" w:rsidRPr="00780EB3" w:rsidRDefault="004C5270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6B25B7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Завдання </w:t>
      </w:r>
      <w:r w:rsidRPr="006B25B7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психологічного супроводу</w:t>
      </w:r>
    </w:p>
    <w:p w:rsidR="004C5270" w:rsidRPr="00DF77C3" w:rsidRDefault="004C5270" w:rsidP="003F7EDA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Створити в дошкільно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му підрозділі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заклад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 атмосферу цінності внутрішнього світу кожної дитини, пріоритетності потреб, цілей, і цінностей її розвитку.</w:t>
      </w:r>
    </w:p>
    <w:p w:rsidR="004C5270" w:rsidRPr="00DF77C3" w:rsidRDefault="004C5270" w:rsidP="003F7EDA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 Створити умови для самостійного творчого засвоєння дітьми системи відносин з світом і самою собою.</w:t>
      </w:r>
    </w:p>
    <w:p w:rsidR="004C5270" w:rsidRPr="00DF77C3" w:rsidRDefault="004C5270" w:rsidP="003F7EDA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Створити у рамках об’єктивно даного дитині соціально-педагогічного середовища умови для максимального сприяння її особистісному розвитку.</w:t>
      </w:r>
    </w:p>
    <w:p w:rsidR="004C5270" w:rsidRPr="00DF77C3" w:rsidRDefault="004C5270" w:rsidP="003F7EDA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Створення умов для надання рівних можливостей для отримання дошкільної освіти дітям, які не можуть відвідувати заклади дошкільної освіти за станом здоров’я. </w:t>
      </w:r>
    </w:p>
    <w:p w:rsidR="004C5270" w:rsidRPr="00FF3841" w:rsidRDefault="00FF3841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B644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Пріоритетними напрямами діяльності практичного психолога</w:t>
      </w:r>
      <w:r w:rsidR="00283F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2021/2022</w:t>
      </w:r>
      <w:r w:rsidRPr="00FF38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навчальному році </w:t>
      </w:r>
      <w:r w:rsidR="00780EB3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FF38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612EA">
        <w:rPr>
          <w:rFonts w:ascii="Times New Roman" w:hAnsi="Times New Roman" w:cs="Times New Roman"/>
          <w:sz w:val="28"/>
          <w:szCs w:val="28"/>
          <w:lang w:val="uk-UA" w:eastAsia="ru-RU"/>
        </w:rPr>
        <w:t>психопрофілактик</w:t>
      </w:r>
      <w:r w:rsidR="00780EB3" w:rsidRPr="00E612EA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E612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наслідків стресових станів, умов роботи та життєдіяльності в режимі обмеженого пересування; психолого-педагогічне просвітництво батьків з питань розвитку, навчання та вих</w:t>
      </w:r>
      <w:r w:rsidRPr="00E612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овання дітей дошкільного віку в умовах здобуття дошкільної освіти вдома; психогігієн</w:t>
      </w:r>
      <w:r w:rsidR="00780EB3" w:rsidRPr="00E612EA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E612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комунікації та спілкування в дистанційному форматі</w:t>
      </w:r>
      <w:r w:rsidRPr="00E612EA">
        <w:rPr>
          <w:rFonts w:ascii="Times New Roman" w:hAnsi="Times New Roman" w:cs="Times New Roman"/>
          <w:sz w:val="28"/>
          <w:szCs w:val="28"/>
          <w:lang w:val="uk-UA"/>
        </w:rPr>
        <w:t xml:space="preserve">, особливості ознайомлення дітей дошкільного віку з </w:t>
      </w:r>
      <w:r w:rsidRPr="00E612EA">
        <w:rPr>
          <w:rFonts w:ascii="Times New Roman" w:hAnsi="Times New Roman" w:cs="Times New Roman"/>
          <w:sz w:val="28"/>
          <w:szCs w:val="28"/>
        </w:rPr>
        <w:t>COVID</w:t>
      </w:r>
      <w:r w:rsidRPr="00E612EA">
        <w:rPr>
          <w:rFonts w:ascii="Times New Roman" w:hAnsi="Times New Roman" w:cs="Times New Roman"/>
          <w:sz w:val="28"/>
          <w:szCs w:val="28"/>
          <w:lang w:val="uk-UA"/>
        </w:rPr>
        <w:t>-19.</w:t>
      </w:r>
    </w:p>
    <w:p w:rsidR="005A0134" w:rsidRPr="00D6394C" w:rsidRDefault="00616E09" w:rsidP="003F7ED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6394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Основні завдання освітньої роботи на 20</w:t>
      </w:r>
      <w:r w:rsidR="00283F1A" w:rsidRPr="00D6394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21</w:t>
      </w:r>
      <w:r w:rsidRPr="00D6394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/202</w:t>
      </w:r>
      <w:r w:rsidR="00283F1A" w:rsidRPr="00D6394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Pr="00D6394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навчальний рік :  </w:t>
      </w:r>
    </w:p>
    <w:p w:rsidR="005A0134" w:rsidRPr="00D6394C" w:rsidRDefault="005A0134" w:rsidP="00305E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D63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Забезпечення наступності між дошкільною  та початковою освітою відповідно до нової редакції Базового державного компоненту дошкільної освіти та державного стандарту початкової освіти.</w:t>
      </w:r>
    </w:p>
    <w:p w:rsidR="005A0134" w:rsidRPr="00D6394C" w:rsidRDefault="005A0134" w:rsidP="00305E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D63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Забезпечення ефективності освітнього процесу шляхом підвищення інформаційної компетентності та </w:t>
      </w:r>
      <w:proofErr w:type="spellStart"/>
      <w:r w:rsidRPr="00D63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медіаграмотності</w:t>
      </w:r>
      <w:proofErr w:type="spellEnd"/>
      <w:r w:rsidRPr="00D63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педагогів, створення єдиного інформаційного простору засобами ІКТ та технічних засобів.</w:t>
      </w:r>
    </w:p>
    <w:p w:rsidR="00D6394C" w:rsidRPr="00D6394C" w:rsidRDefault="005A0134" w:rsidP="00305E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63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r w:rsidRPr="00D6394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Формування у дітей дошкільного віку та учнів 1-4 класів навичок здорового і безпечного способу життя шляхом здійснення комплексного підходу до організації безпечного освітнього середовища</w:t>
      </w:r>
      <w:r w:rsidR="00D6394C" w:rsidRPr="00D6394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5A0134" w:rsidRPr="00D6394C" w:rsidRDefault="00D6394C" w:rsidP="00305E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63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 Ф</w:t>
      </w:r>
      <w:r w:rsidR="005A0134" w:rsidRPr="00D63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ормування математичної компетентності учнів початкових класів, як однієї з ключових </w:t>
      </w:r>
      <w:proofErr w:type="spellStart"/>
      <w:r w:rsidR="005A0134" w:rsidRPr="00D63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5A0134" w:rsidRPr="00D63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НУШ</w:t>
      </w:r>
      <w:r w:rsidR="00F15A51" w:rsidRPr="00F15A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A0134" w:rsidRPr="005A0134" w:rsidRDefault="00D6394C" w:rsidP="00305EBF">
      <w:pPr>
        <w:spacing w:after="120" w:line="276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6394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 С</w:t>
      </w:r>
      <w:r w:rsidR="005A0134" w:rsidRPr="00D6394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оціалізація дітей старшого дошкільного віку через гру, як запорука успішної підготовки до Нової української школи.</w:t>
      </w:r>
      <w:r w:rsidR="005A0134" w:rsidRPr="005A013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75382F" w:rsidRPr="00E054B7" w:rsidRDefault="00616E09" w:rsidP="00305EBF">
      <w:pPr>
        <w:pStyle w:val="a5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>У роботі з дітьми дошкільного віку упродовж 20</w:t>
      </w:r>
      <w:r w:rsidR="00283F1A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>/202</w:t>
      </w:r>
      <w:r w:rsidR="00283F1A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педагоги будуть </w:t>
      </w:r>
      <w:r w:rsidR="006B044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використовувати </w:t>
      </w:r>
      <w:r w:rsidR="006B044F" w:rsidRPr="006B04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інноваційні педагогічні технології та методики: </w:t>
      </w:r>
    </w:p>
    <w:p w:rsidR="00BF076B" w:rsidRDefault="002A6F40" w:rsidP="003F7EDA">
      <w:pPr>
        <w:widowControl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A6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STREAM</w:t>
      </w:r>
      <w:proofErr w:type="spellStart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gramStart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освіта</w:t>
      </w:r>
      <w:proofErr w:type="spellEnd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proofErr w:type="gramEnd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Дячок Т.М.), педагогічна спадщина В.Сухомлинського (педагоги груп дітей середнього-старшого дошкільного віку),</w:t>
      </w:r>
      <w:r w:rsidRPr="002A6F4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технології ТРВЗ,  мнемотехніка</w:t>
      </w:r>
      <w:r w:rsidR="005F4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F49E4" w:rsidRPr="005F4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сторітелінг</w:t>
      </w:r>
      <w:proofErr w:type="spellEnd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8E5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Дроженко</w:t>
      </w:r>
      <w:proofErr w:type="spellEnd"/>
      <w:r w:rsidR="008E5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С.В., </w:t>
      </w:r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Карпенко О.С., Колосок І.О.), система музичного виховання К.</w:t>
      </w:r>
      <w:proofErr w:type="spellStart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Орфа</w:t>
      </w:r>
      <w:proofErr w:type="spellEnd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Ширяєва</w:t>
      </w:r>
      <w:proofErr w:type="spellEnd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Я.М.). Активно використовуються палички </w:t>
      </w:r>
      <w:proofErr w:type="spellStart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Кюїзенера</w:t>
      </w:r>
      <w:proofErr w:type="spellEnd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(Пасинок О.П., Дубовик Н.М.), технологія використання камінчиків </w:t>
      </w:r>
      <w:proofErr w:type="spellStart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марблс</w:t>
      </w:r>
      <w:proofErr w:type="spellEnd"/>
      <w:r w:rsidRPr="002A6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(Токарева О.М.), нетрадиційні методики малювання (Макаруха О.В.),  елементи методики О.Аксьонової «Розумний рух» (Демченко Н.І</w:t>
      </w:r>
      <w:r w:rsidR="00AE45E4" w:rsidRPr="00AE45E4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  <w:r w:rsidR="00AE45E4" w:rsidRPr="00AE45E4">
        <w:rPr>
          <w:rFonts w:ascii="Times New Roman" w:hAnsi="Times New Roman"/>
          <w:sz w:val="28"/>
          <w:szCs w:val="28"/>
          <w:lang w:val="uk-UA"/>
        </w:rPr>
        <w:t>, ІКТ (всі педагоги</w:t>
      </w:r>
      <w:r w:rsidR="00AE45E4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AE45E4" w:rsidRPr="00AE45E4">
        <w:rPr>
          <w:rFonts w:ascii="Times New Roman" w:hAnsi="Times New Roman"/>
          <w:sz w:val="28"/>
          <w:szCs w:val="28"/>
          <w:lang w:val="uk-UA"/>
        </w:rPr>
        <w:t>).</w:t>
      </w:r>
    </w:p>
    <w:p w:rsidR="00B2459C" w:rsidRPr="00305EBF" w:rsidRDefault="00B2459C" w:rsidP="003F7EDA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4C5270" w:rsidRPr="00134549" w:rsidRDefault="00616E09" w:rsidP="003F7ED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Розділ ІІІ</w:t>
      </w:r>
      <w:r w:rsidR="00BF22C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F22C4" w:rsidRPr="00BF22C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Програмно-методичне забезпечення освітньої діяльності</w:t>
      </w:r>
    </w:p>
    <w:p w:rsidR="00616E09" w:rsidRPr="00DF77C3" w:rsidRDefault="00616E09" w:rsidP="007B429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Освітній процес дошкільно</w:t>
      </w:r>
      <w:r w:rsidR="0008082E">
        <w:rPr>
          <w:rFonts w:ascii="Times New Roman" w:hAnsi="Times New Roman" w:cs="Times New Roman"/>
          <w:sz w:val="28"/>
          <w:szCs w:val="28"/>
          <w:lang w:val="uk-UA" w:eastAsia="ru-RU"/>
        </w:rPr>
        <w:t>го підрозділу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34549">
        <w:rPr>
          <w:rFonts w:ascii="Times New Roman" w:hAnsi="Times New Roman" w:cs="Times New Roman"/>
          <w:sz w:val="28"/>
          <w:szCs w:val="28"/>
          <w:lang w:val="uk-UA"/>
        </w:rPr>
        <w:t>Сум</w:t>
      </w:r>
      <w:r w:rsidR="007B429B">
        <w:rPr>
          <w:rFonts w:ascii="Times New Roman" w:hAnsi="Times New Roman" w:cs="Times New Roman"/>
          <w:sz w:val="28"/>
          <w:szCs w:val="28"/>
          <w:lang w:val="uk-UA"/>
        </w:rPr>
        <w:t>ської початкової школи</w:t>
      </w:r>
      <w:r w:rsidR="00B24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29B">
        <w:rPr>
          <w:rFonts w:ascii="Times New Roman" w:hAnsi="Times New Roman" w:cs="Times New Roman"/>
          <w:sz w:val="28"/>
          <w:szCs w:val="28"/>
          <w:lang w:val="uk-UA"/>
        </w:rPr>
        <w:t xml:space="preserve">   № </w:t>
      </w:r>
      <w:r w:rsidR="00B2459C"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="00AD6C8B"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134549">
        <w:rPr>
          <w:rFonts w:ascii="Times New Roman" w:hAnsi="Times New Roman" w:cs="Times New Roman"/>
          <w:sz w:val="28"/>
          <w:szCs w:val="28"/>
          <w:lang w:val="uk-UA"/>
        </w:rPr>
        <w:t xml:space="preserve">ої міської ради 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будується на відповідному програмно – </w:t>
      </w: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методичному  забезпеченні та представляє єдиний комплекс освітніх компонентів для досягнення вихованцями результатів навчання (набуття </w:t>
      </w:r>
      <w:proofErr w:type="spellStart"/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>), визначених Базовим компонентом дошкільної освіти, чинними освітніми програмами, рекомендованих Міністерством освіти і науки України і парціальними програмами.</w:t>
      </w:r>
    </w:p>
    <w:p w:rsidR="005201C7" w:rsidRPr="00DF77C3" w:rsidRDefault="00274550" w:rsidP="003F7ED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="005201C7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</w:t>
      </w:r>
      <w:r w:rsidR="00B2459C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="005201C7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/20</w:t>
      </w:r>
      <w:r w:rsidR="00B2459C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 w:rsidR="005201C7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5201C7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="005201C7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="001D1EA9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201C7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груп</w:t>
      </w:r>
      <w:r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 </w:t>
      </w:r>
      <w:r w:rsidR="00B2459C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раннього</w:t>
      </w:r>
      <w:r w:rsidR="001D1EA9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віку та 1 група старш</w:t>
      </w:r>
      <w:r w:rsidR="00772806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ого дошкільного віку (</w:t>
      </w:r>
      <w:proofErr w:type="spellStart"/>
      <w:r w:rsidR="00772806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компенсую</w:t>
      </w:r>
      <w:r w:rsidR="001D1EA9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чого</w:t>
      </w:r>
      <w:proofErr w:type="spellEnd"/>
      <w:r w:rsidR="001D1EA9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типу)</w:t>
      </w:r>
      <w:r w:rsidR="00B2459C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4092E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будуть </w:t>
      </w:r>
      <w:r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працювати</w:t>
      </w:r>
      <w:r w:rsidR="005201C7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</w:t>
      </w:r>
      <w:r w:rsidR="00D4429D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освітньою</w:t>
      </w:r>
      <w:r w:rsidR="005201C7" w:rsidRPr="00DF7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1C7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пр</w:t>
      </w:r>
      <w:r w:rsidR="00D4429D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ограмою</w:t>
      </w:r>
      <w:r w:rsidR="002B21E0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дітей від 2 до 7 років</w:t>
      </w:r>
      <w:r w:rsidR="00D4429D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«Дитина</w:t>
      </w:r>
      <w:r w:rsidR="005201C7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5201C7" w:rsidRPr="00DF77C3">
        <w:rPr>
          <w:rFonts w:ascii="Times New Roman" w:hAnsi="Times New Roman" w:cs="Times New Roman"/>
          <w:sz w:val="28"/>
          <w:szCs w:val="28"/>
          <w:lang w:val="uk-UA"/>
        </w:rPr>
        <w:t xml:space="preserve"> (лист МОН Укра</w:t>
      </w:r>
      <w:r w:rsidR="002B21E0">
        <w:rPr>
          <w:rFonts w:ascii="Times New Roman" w:hAnsi="Times New Roman" w:cs="Times New Roman"/>
          <w:sz w:val="28"/>
          <w:szCs w:val="28"/>
          <w:lang w:val="uk-UA"/>
        </w:rPr>
        <w:t>їни від 09.11.2015  № 1/11-16163</w:t>
      </w:r>
      <w:r w:rsidR="001D1EA9">
        <w:rPr>
          <w:rFonts w:ascii="Times New Roman" w:hAnsi="Times New Roman" w:cs="Times New Roman"/>
          <w:sz w:val="28"/>
          <w:szCs w:val="28"/>
          <w:lang w:val="uk-UA"/>
        </w:rPr>
        <w:t xml:space="preserve">), а </w:t>
      </w:r>
      <w:r w:rsidR="001D1EA9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 групи молодшого дошкільного віку, 2 групи середнього дошкільного віку та 2 групи старшого дошкільного віку </w:t>
      </w:r>
      <w:r w:rsidR="00CD596E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– за освітньою програмою </w:t>
      </w:r>
      <w:r w:rsidR="008C1DE3" w:rsidRPr="00732DBA">
        <w:rPr>
          <w:rFonts w:ascii="Times New Roman" w:hAnsi="Times New Roman" w:cs="Times New Roman"/>
          <w:sz w:val="28"/>
          <w:szCs w:val="28"/>
          <w:u w:val="single"/>
          <w:lang w:val="uk-UA"/>
        </w:rPr>
        <w:t>«Впевнений старт»</w:t>
      </w:r>
      <w:r w:rsidR="007C6364" w:rsidRPr="00A03D47">
        <w:rPr>
          <w:rFonts w:ascii="Times New Roman" w:hAnsi="Times New Roman" w:cs="Times New Roman"/>
          <w:sz w:val="28"/>
          <w:szCs w:val="28"/>
          <w:lang w:val="uk-UA"/>
        </w:rPr>
        <w:t xml:space="preserve"> (лист ДНУ «Інститут </w:t>
      </w:r>
      <w:r w:rsidR="00A03D47" w:rsidRPr="00A03D47">
        <w:rPr>
          <w:rFonts w:ascii="Times New Roman" w:hAnsi="Times New Roman" w:cs="Times New Roman"/>
          <w:sz w:val="28"/>
          <w:szCs w:val="28"/>
          <w:lang w:val="uk-UA"/>
        </w:rPr>
        <w:t>модернізації змісту освіти» МОН України № 22.1/12-Г-210 від 16.04.2019 р.)</w:t>
      </w:r>
    </w:p>
    <w:p w:rsidR="00120010" w:rsidRDefault="0008082E" w:rsidP="003F7EDA">
      <w:pPr>
        <w:pStyle w:val="a5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161C">
        <w:rPr>
          <w:rFonts w:ascii="Times New Roman" w:hAnsi="Times New Roman" w:cs="Times New Roman"/>
          <w:sz w:val="28"/>
          <w:szCs w:val="28"/>
          <w:u w:val="single"/>
          <w:lang w:val="uk-UA"/>
        </w:rPr>
        <w:t>Б</w:t>
      </w:r>
      <w:r w:rsidR="00D543B2" w:rsidRPr="00DC16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удуть </w:t>
      </w:r>
      <w:r w:rsidR="00274550" w:rsidRPr="00DC161C">
        <w:rPr>
          <w:rFonts w:ascii="Times New Roman" w:hAnsi="Times New Roman" w:cs="Times New Roman"/>
          <w:sz w:val="28"/>
          <w:szCs w:val="28"/>
          <w:u w:val="single"/>
          <w:lang w:val="uk-UA"/>
        </w:rPr>
        <w:t>використовувати</w:t>
      </w:r>
      <w:r w:rsidR="00D543B2" w:rsidRPr="00DC161C">
        <w:rPr>
          <w:rFonts w:ascii="Times New Roman" w:hAnsi="Times New Roman" w:cs="Times New Roman"/>
          <w:sz w:val="28"/>
          <w:szCs w:val="28"/>
          <w:u w:val="single"/>
          <w:lang w:val="uk-UA"/>
        </w:rPr>
        <w:t>ся</w:t>
      </w:r>
      <w:r w:rsidR="009407F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наступні</w:t>
      </w:r>
      <w:r w:rsidR="00274550" w:rsidRPr="00DC16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201C7" w:rsidRPr="00DC161C">
        <w:rPr>
          <w:rFonts w:ascii="Times New Roman" w:hAnsi="Times New Roman" w:cs="Times New Roman"/>
          <w:sz w:val="28"/>
          <w:szCs w:val="28"/>
          <w:u w:val="single"/>
          <w:lang w:val="uk-UA"/>
        </w:rPr>
        <w:t>парціальні програми</w:t>
      </w:r>
      <w:r w:rsidR="005201C7" w:rsidRPr="00DC16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3386" w:rsidRPr="00F533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F2328" w:rsidRPr="00DF77C3" w:rsidRDefault="009407F6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913F99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201C7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дітьми групи </w:t>
      </w:r>
      <w:proofErr w:type="spellStart"/>
      <w:r w:rsidR="005201C7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компенсуючого</w:t>
      </w:r>
      <w:proofErr w:type="spellEnd"/>
      <w:r w:rsidR="005201C7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ти</w:t>
      </w:r>
      <w:r w:rsidR="00CD596E">
        <w:rPr>
          <w:rFonts w:ascii="Times New Roman" w:hAnsi="Times New Roman" w:cs="Times New Roman"/>
          <w:sz w:val="28"/>
          <w:szCs w:val="28"/>
          <w:u w:val="single"/>
          <w:lang w:val="uk-UA"/>
        </w:rPr>
        <w:t>пу у 2021</w:t>
      </w:r>
      <w:r w:rsidR="005201C7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>/20</w:t>
      </w:r>
      <w:r w:rsidR="00CD596E"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 w:rsidR="005201C7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5201C7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="005201C7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="0094092E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буде </w:t>
      </w:r>
      <w:r w:rsidR="00274550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>використовувати</w:t>
      </w:r>
      <w:r w:rsidR="0094092E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>ся</w:t>
      </w:r>
      <w:r w:rsidR="00274550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4092E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програма</w:t>
      </w:r>
      <w:r w:rsidR="005201C7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5201C7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>корекційно-розвивальної</w:t>
      </w:r>
      <w:proofErr w:type="spellEnd"/>
      <w:r w:rsidR="005201C7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роботи з дітьми із загальним та фонетико-фонематичним</w:t>
      </w:r>
      <w:r w:rsidR="0094092E" w:rsidRPr="000808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недорозвиненням мовлення,</w:t>
      </w:r>
      <w:r w:rsidR="0094092E" w:rsidRPr="00DF77C3"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="005201C7" w:rsidRPr="00DF77C3">
        <w:rPr>
          <w:rFonts w:ascii="Times New Roman" w:hAnsi="Times New Roman" w:cs="Times New Roman"/>
          <w:sz w:val="28"/>
          <w:szCs w:val="28"/>
          <w:lang w:val="uk-UA"/>
        </w:rPr>
        <w:t xml:space="preserve"> Кравцова І.В., </w:t>
      </w:r>
      <w:proofErr w:type="spellStart"/>
      <w:r w:rsidR="005201C7" w:rsidRPr="00DF77C3">
        <w:rPr>
          <w:rFonts w:ascii="Times New Roman" w:hAnsi="Times New Roman" w:cs="Times New Roman"/>
          <w:sz w:val="28"/>
          <w:szCs w:val="28"/>
          <w:lang w:val="uk-UA"/>
        </w:rPr>
        <w:t>Стахова</w:t>
      </w:r>
      <w:proofErr w:type="spellEnd"/>
      <w:r w:rsidR="005201C7" w:rsidRPr="00DF77C3">
        <w:rPr>
          <w:rFonts w:ascii="Times New Roman" w:hAnsi="Times New Roman" w:cs="Times New Roman"/>
          <w:sz w:val="28"/>
          <w:szCs w:val="28"/>
          <w:lang w:val="uk-UA"/>
        </w:rPr>
        <w:t xml:space="preserve"> Л.Л., </w:t>
      </w:r>
      <w:r w:rsidR="00C21817">
        <w:rPr>
          <w:rFonts w:ascii="Times New Roman" w:hAnsi="Times New Roman" w:cs="Times New Roman"/>
          <w:sz w:val="28"/>
          <w:szCs w:val="28"/>
          <w:lang w:val="uk-UA"/>
        </w:rPr>
        <w:t>схвалена комісією зі спеціальної педагогіки Науково-методичної ради</w:t>
      </w:r>
      <w:r w:rsidR="00876E8B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 МОН України (лист ІМЗО від 05.07.2019 № 22.1/12-Г-577)</w:t>
      </w:r>
      <w:r w:rsidR="002F60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31A" w:rsidRPr="00F53386" w:rsidRDefault="00E8531A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F5338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Визначено парціальні програми, за якими буде проводитись гурткова робота</w:t>
      </w:r>
      <w:r w:rsidRPr="00F53386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631819" w:rsidRPr="00BC191C" w:rsidRDefault="00F53386" w:rsidP="003F7ED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33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</w:rPr>
        <w:t>Г</w:t>
      </w:r>
      <w:proofErr w:type="spellStart"/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урток</w:t>
      </w:r>
      <w:proofErr w:type="spellEnd"/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«</w:t>
      </w:r>
      <w:proofErr w:type="spellStart"/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</w:rPr>
        <w:t>Веселі</w:t>
      </w:r>
      <w:proofErr w:type="spellEnd"/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</w:rPr>
        <w:t>веснянчата</w:t>
      </w:r>
      <w:proofErr w:type="spellEnd"/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</w:rPr>
        <w:t>»</w:t>
      </w:r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,  парціальна програма гуртка гри</w:t>
      </w:r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на</w:t>
      </w:r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дитячих</w:t>
      </w:r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</w:rPr>
        <w:t>шумових</w:t>
      </w:r>
      <w:proofErr w:type="spellEnd"/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</w:rPr>
        <w:t>інструментах</w:t>
      </w:r>
      <w:proofErr w:type="spellEnd"/>
      <w:r w:rsidR="0063181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«Веселі </w:t>
      </w:r>
      <w:proofErr w:type="spellStart"/>
      <w:r w:rsidR="0063181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веснянчата</w:t>
      </w:r>
      <w:proofErr w:type="spellEnd"/>
      <w:r w:rsidR="0063181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» (</w:t>
      </w:r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для дітей від 4</w:t>
      </w:r>
      <w:r w:rsidR="000F2328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до 6 років), авт. </w:t>
      </w:r>
      <w:proofErr w:type="spellStart"/>
      <w:r w:rsidR="000F2328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Ширяєва</w:t>
      </w:r>
      <w:proofErr w:type="spellEnd"/>
      <w:r w:rsidR="000F2328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Я.М.</w:t>
      </w:r>
      <w:r w:rsidR="0063181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,</w:t>
      </w:r>
      <w:r w:rsidR="002F7513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схвалено </w:t>
      </w:r>
      <w:r w:rsidR="00631819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1F52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педагогічною радою КУ Сумський НВК № 9 «Веснянка» </w:t>
      </w:r>
      <w:r w:rsidR="00BC191C" w:rsidRPr="001F5275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1F5275" w:rsidRPr="001F5275">
        <w:rPr>
          <w:rFonts w:ascii="Times New Roman" w:eastAsia="Calibri" w:hAnsi="Times New Roman" w:cs="Times New Roman"/>
          <w:sz w:val="28"/>
          <w:szCs w:val="28"/>
          <w:lang w:val="uk-UA"/>
        </w:rPr>
        <w:t>протокол №1 від 30.08.2019</w:t>
      </w:r>
      <w:r w:rsidR="00BC191C" w:rsidRPr="001F527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F53386" w:rsidRPr="00F53386" w:rsidRDefault="00F53386" w:rsidP="003F7E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</w:pPr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- хореографічний</w:t>
      </w:r>
      <w:r w:rsidR="000F2328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гурток «Хореографічна мозаїка»</w:t>
      </w:r>
      <w:r w:rsidRPr="00F53386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,  програма хореографічного гуртка «Танцювальна мозаїка» (для дітей від 3 до 6 років), </w:t>
      </w:r>
      <w:r w:rsidRPr="00F53386">
        <w:rPr>
          <w:rFonts w:ascii="Times New Roman" w:eastAsia="Calibri" w:hAnsi="Times New Roman" w:cs="Times New Roman"/>
          <w:sz w:val="28"/>
          <w:szCs w:val="28"/>
          <w:lang w:val="uk-UA"/>
        </w:rPr>
        <w:t>схвалено науково-методичною радою Інформаційно-методичного центру Сумської міської ради для використання в навчальному процесі (протокол № 1 від 02.03.2017)</w:t>
      </w:r>
      <w:r w:rsidR="00BC191C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;</w:t>
      </w:r>
    </w:p>
    <w:p w:rsidR="00F53386" w:rsidRPr="00F53386" w:rsidRDefault="00F53386" w:rsidP="003F7ED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3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гурток для дітей старшого дошкільного віку з </w:t>
      </w:r>
      <w:proofErr w:type="spellStart"/>
      <w:r w:rsidRPr="00F53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флорболу</w:t>
      </w:r>
      <w:proofErr w:type="spellEnd"/>
      <w:r w:rsidRPr="00F53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533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F533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Флорбол</w:t>
      </w:r>
      <w:proofErr w:type="spellEnd"/>
      <w:r w:rsidRPr="00F533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програма гуртка для дітей старшого дошкільного віку, авт. </w:t>
      </w:r>
      <w:proofErr w:type="spellStart"/>
      <w:r w:rsidRPr="00F533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Гайдукова</w:t>
      </w:r>
      <w:proofErr w:type="spellEnd"/>
      <w:r w:rsidRPr="00F533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В.Л., схвалено педагогічною радою ЗДО № 8 (протокол № 1 від 31.08.2017 р.)</w:t>
      </w:r>
    </w:p>
    <w:p w:rsidR="00D70872" w:rsidRDefault="00F53386" w:rsidP="003F7E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3386">
        <w:rPr>
          <w:rFonts w:ascii="Times New Roman" w:eastAsia="Calibri" w:hAnsi="Times New Roman" w:cs="Times New Roman"/>
          <w:sz w:val="28"/>
          <w:szCs w:val="28"/>
          <w:lang w:val="uk-UA"/>
        </w:rPr>
        <w:t>- гурток для старшого дошкільного віку «Шашки», програма з навчання дітей старшого дошкільного віку гри в шашки «Цікаві шашки»/В.В.</w:t>
      </w:r>
      <w:r w:rsidRPr="00F5338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F53386">
        <w:rPr>
          <w:rFonts w:ascii="Times New Roman" w:eastAsia="Calibri" w:hAnsi="Times New Roman" w:cs="Times New Roman"/>
          <w:sz w:val="28"/>
          <w:szCs w:val="28"/>
          <w:lang w:val="uk-UA"/>
        </w:rPr>
        <w:t>Семизорова</w:t>
      </w:r>
      <w:proofErr w:type="spellEnd"/>
      <w:r w:rsidRPr="00F533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О.В. Романюк, Г.АП. </w:t>
      </w:r>
      <w:proofErr w:type="spellStart"/>
      <w:r w:rsidRPr="00F53386">
        <w:rPr>
          <w:rFonts w:ascii="Times New Roman" w:eastAsia="Calibri" w:hAnsi="Times New Roman" w:cs="Times New Roman"/>
          <w:sz w:val="28"/>
          <w:szCs w:val="28"/>
          <w:lang w:val="uk-UA"/>
        </w:rPr>
        <w:t>Дульська</w:t>
      </w:r>
      <w:proofErr w:type="spellEnd"/>
      <w:r w:rsidRPr="00F53386">
        <w:rPr>
          <w:rFonts w:ascii="Times New Roman" w:eastAsia="Calibri" w:hAnsi="Times New Roman" w:cs="Times New Roman"/>
          <w:sz w:val="28"/>
          <w:szCs w:val="28"/>
          <w:lang w:val="uk-UA"/>
        </w:rPr>
        <w:t>. – Тернопіль, Мандрівець, 2015.</w:t>
      </w:r>
    </w:p>
    <w:p w:rsidR="00576A6F" w:rsidRPr="00F53386" w:rsidRDefault="00576A6F" w:rsidP="003F7ED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Графік роботи гуртків на 2021/2022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.(додаток 3</w:t>
      </w:r>
      <w:r w:rsidRPr="00F53386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D70872" w:rsidRDefault="00D70872" w:rsidP="003F7ED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429B" w:rsidRPr="00DF77C3" w:rsidRDefault="007B429B" w:rsidP="003F7ED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70872" w:rsidRDefault="00BF22C4" w:rsidP="008C65F7">
      <w:pPr>
        <w:pStyle w:val="a5"/>
        <w:spacing w:after="24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2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</w:t>
      </w:r>
      <w:r w:rsidRPr="00BF22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22C4">
        <w:rPr>
          <w:rFonts w:ascii="Times New Roman" w:hAnsi="Times New Roman" w:cs="Times New Roman"/>
          <w:b/>
          <w:sz w:val="28"/>
          <w:szCs w:val="28"/>
          <w:lang w:val="uk-UA"/>
        </w:rPr>
        <w:t>. Інструменти забезпечення якості освіти</w:t>
      </w:r>
    </w:p>
    <w:p w:rsidR="00BF076B" w:rsidRPr="00DF77C3" w:rsidRDefault="000C266E" w:rsidP="008C65F7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Адміністрацією закладу розроблено необхідні концептуальні, нормативні, методичні матеріали, які забезпечують якість роботи закладу: </w:t>
      </w:r>
      <w:r w:rsidR="00BF076B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У закладі освіти створена необхідна методична база, яка спрямована на реалізацію освітніх програм розвитку дитини та додаткового компоненту освіти.</w:t>
      </w:r>
    </w:p>
    <w:p w:rsidR="00132EB7" w:rsidRDefault="00186D54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Дошкільний підрозділ з</w:t>
      </w:r>
      <w:r w:rsidR="004D54D0" w:rsidRPr="00AC4043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54D0" w:rsidRPr="00AC4043">
        <w:rPr>
          <w:rFonts w:ascii="Times New Roman" w:hAnsi="Times New Roman" w:cs="Times New Roman"/>
          <w:sz w:val="28"/>
          <w:szCs w:val="28"/>
          <w:lang w:val="uk-UA"/>
        </w:rPr>
        <w:t xml:space="preserve"> освіти повністю укомплектований штатами. </w:t>
      </w:r>
    </w:p>
    <w:p w:rsidR="008A25A1" w:rsidRPr="008A25A1" w:rsidRDefault="008A25A1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З дітьми працюють </w:t>
      </w:r>
      <w:r w:rsidR="00186D54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працівників: </w:t>
      </w:r>
      <w:r w:rsidR="00EA014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 педагоги, 3</w:t>
      </w:r>
      <w:r w:rsidR="00EA014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A0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>обслуговуюч</w:t>
      </w:r>
      <w:r w:rsidR="00186D5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 персонал, в  т .ч. </w:t>
      </w:r>
      <w:r w:rsidR="009A72B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вихователів, </w:t>
      </w:r>
      <w:r w:rsidR="009A72B6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>практичний психолог,</w:t>
      </w:r>
      <w:r w:rsidR="009A7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2D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72B6">
        <w:rPr>
          <w:rFonts w:ascii="Times New Roman" w:hAnsi="Times New Roman" w:cs="Times New Roman"/>
          <w:sz w:val="28"/>
          <w:szCs w:val="28"/>
          <w:lang w:val="uk-UA"/>
        </w:rPr>
        <w:t xml:space="preserve"> вчител</w:t>
      </w:r>
      <w:r w:rsidR="000522D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>-логопед</w:t>
      </w:r>
      <w:r w:rsidR="000522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, 2 музичні керівники, </w:t>
      </w:r>
      <w:r w:rsidR="006A267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186D54">
        <w:rPr>
          <w:rFonts w:ascii="Times New Roman" w:hAnsi="Times New Roman" w:cs="Times New Roman"/>
          <w:sz w:val="28"/>
          <w:szCs w:val="28"/>
          <w:lang w:val="uk-UA"/>
        </w:rPr>
        <w:t>інструктор</w:t>
      </w:r>
      <w:r w:rsidR="006A267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86D5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 фіз</w:t>
      </w:r>
      <w:r w:rsidR="00EA0140">
        <w:rPr>
          <w:rFonts w:ascii="Times New Roman" w:hAnsi="Times New Roman" w:cs="Times New Roman"/>
          <w:sz w:val="28"/>
          <w:szCs w:val="28"/>
          <w:lang w:val="uk-UA"/>
        </w:rPr>
        <w:t>ичної культури,  1 керівник г</w:t>
      </w:r>
      <w:r w:rsidR="006A26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014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A2673">
        <w:rPr>
          <w:rFonts w:ascii="Times New Roman" w:hAnsi="Times New Roman" w:cs="Times New Roman"/>
          <w:sz w:val="28"/>
          <w:szCs w:val="28"/>
          <w:lang w:val="uk-UA"/>
        </w:rPr>
        <w:t>тка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6D54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>сестр</w:t>
      </w:r>
      <w:r w:rsidR="00186D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186D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5A1" w:rsidRPr="008A25A1" w:rsidRDefault="008A25A1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 Освітній рівень педагогів</w:t>
      </w:r>
    </w:p>
    <w:p w:rsidR="00312F01" w:rsidRPr="008F042B" w:rsidRDefault="008A25A1" w:rsidP="008C65F7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Мають освіту: вищу </w:t>
      </w:r>
      <w:r w:rsidRPr="00312F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2F01" w:rsidRPr="0031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F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276A" w:rsidRPr="00312F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86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7E7">
        <w:rPr>
          <w:rFonts w:ascii="Times New Roman" w:hAnsi="Times New Roman" w:cs="Times New Roman"/>
          <w:sz w:val="28"/>
          <w:szCs w:val="28"/>
          <w:lang w:val="uk-UA"/>
        </w:rPr>
        <w:t>(8</w:t>
      </w:r>
      <w:r w:rsidR="00312F0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%), середню </w:t>
      </w:r>
      <w:r w:rsidR="002855BC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спеціальну - </w:t>
      </w:r>
      <w:r w:rsidR="00312F01" w:rsidRPr="00312F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855BC" w:rsidRPr="00312F0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12F01" w:rsidRPr="00312F0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 xml:space="preserve">%). Має ступінь магістра – </w:t>
      </w:r>
      <w:r w:rsidR="007127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6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1276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A25A1">
        <w:rPr>
          <w:rFonts w:ascii="Times New Roman" w:hAnsi="Times New Roman" w:cs="Times New Roman"/>
          <w:sz w:val="28"/>
          <w:szCs w:val="28"/>
          <w:lang w:val="uk-UA"/>
        </w:rPr>
        <w:t>%) педагог</w:t>
      </w:r>
      <w:r w:rsidR="00186D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2F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5A1" w:rsidRPr="008A25A1" w:rsidRDefault="008A25A1" w:rsidP="008C65F7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5A1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Кваліфікаційний рівень</w:t>
      </w:r>
    </w:p>
    <w:p w:rsidR="002269B9" w:rsidRPr="00132EB7" w:rsidRDefault="004D54D0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043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педагогів </w:t>
      </w:r>
      <w:r w:rsidR="00AC4043" w:rsidRPr="00AC4043">
        <w:rPr>
          <w:rFonts w:ascii="Times New Roman" w:hAnsi="Times New Roman" w:cs="Times New Roman"/>
          <w:sz w:val="28"/>
          <w:szCs w:val="28"/>
          <w:lang w:val="uk-UA"/>
        </w:rPr>
        <w:t>дошкільного підрозділу -</w:t>
      </w:r>
      <w:r w:rsidR="000808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042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32E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2C9D">
        <w:rPr>
          <w:rFonts w:ascii="Times New Roman" w:hAnsi="Times New Roman" w:cs="Times New Roman"/>
          <w:sz w:val="28"/>
          <w:szCs w:val="28"/>
          <w:lang w:val="uk-UA"/>
        </w:rPr>
        <w:t xml:space="preserve"> із них  </w:t>
      </w:r>
      <w:r w:rsidR="00396DF3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32EB7" w:rsidRPr="00186D5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96DF3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2269B9" w:rsidRPr="00186D54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132EB7" w:rsidRPr="00186D5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269B9" w:rsidRPr="00186D54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132EB7" w:rsidRPr="00186D54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132EB7" w:rsidRPr="00132EB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спеціальну та дошкільну освіту. </w:t>
      </w:r>
    </w:p>
    <w:p w:rsidR="00132EB7" w:rsidRPr="000C266E" w:rsidRDefault="004D54D0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66E">
        <w:rPr>
          <w:rFonts w:ascii="Times New Roman" w:hAnsi="Times New Roman" w:cs="Times New Roman"/>
          <w:sz w:val="28"/>
          <w:szCs w:val="28"/>
          <w:lang w:val="uk-UA"/>
        </w:rPr>
        <w:t xml:space="preserve">Педагоги дошкільного підрозділу мають кваліфікаційні категорії: «спеціаліст вищої категорії» - </w:t>
      </w:r>
      <w:r w:rsidR="003F49C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6DF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F49CA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Pr="000C266E">
        <w:rPr>
          <w:rFonts w:ascii="Times New Roman" w:hAnsi="Times New Roman" w:cs="Times New Roman"/>
          <w:sz w:val="28"/>
          <w:szCs w:val="28"/>
          <w:lang w:val="uk-UA"/>
        </w:rPr>
        <w:t>%),</w:t>
      </w:r>
      <w:r w:rsidR="00084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66E">
        <w:rPr>
          <w:rFonts w:ascii="Times New Roman" w:hAnsi="Times New Roman" w:cs="Times New Roman"/>
          <w:sz w:val="28"/>
          <w:szCs w:val="28"/>
          <w:lang w:val="uk-UA"/>
        </w:rPr>
        <w:t xml:space="preserve">«спеціаліст першої категорії» – </w:t>
      </w:r>
      <w:r w:rsidR="00FD3B0F">
        <w:rPr>
          <w:rFonts w:ascii="Times New Roman" w:hAnsi="Times New Roman" w:cs="Times New Roman"/>
          <w:sz w:val="28"/>
          <w:szCs w:val="28"/>
          <w:lang w:val="uk-UA"/>
        </w:rPr>
        <w:t>7 (28</w:t>
      </w:r>
      <w:r w:rsidRPr="000C266E">
        <w:rPr>
          <w:rFonts w:ascii="Times New Roman" w:hAnsi="Times New Roman" w:cs="Times New Roman"/>
          <w:sz w:val="28"/>
          <w:szCs w:val="28"/>
          <w:lang w:val="uk-UA"/>
        </w:rPr>
        <w:t xml:space="preserve">%), «спеціаліст другої категорії» – </w:t>
      </w:r>
      <w:r w:rsidR="0024191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26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41914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0C266E">
        <w:rPr>
          <w:rFonts w:ascii="Times New Roman" w:hAnsi="Times New Roman" w:cs="Times New Roman"/>
          <w:sz w:val="28"/>
          <w:szCs w:val="28"/>
          <w:lang w:val="uk-UA"/>
        </w:rPr>
        <w:t xml:space="preserve">%), «категорія спеціаліст» - </w:t>
      </w:r>
      <w:r w:rsidR="005E7B7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C26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14E9F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0C266E">
        <w:rPr>
          <w:rFonts w:ascii="Times New Roman" w:hAnsi="Times New Roman" w:cs="Times New Roman"/>
          <w:sz w:val="28"/>
          <w:szCs w:val="28"/>
          <w:lang w:val="uk-UA"/>
        </w:rPr>
        <w:t xml:space="preserve">%). </w:t>
      </w:r>
    </w:p>
    <w:p w:rsidR="004D54D0" w:rsidRPr="000C266E" w:rsidRDefault="00132EB7" w:rsidP="008C65F7">
      <w:pPr>
        <w:pStyle w:val="a5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66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54D0" w:rsidRPr="000C266E">
        <w:rPr>
          <w:rFonts w:ascii="Times New Roman" w:hAnsi="Times New Roman" w:cs="Times New Roman"/>
          <w:sz w:val="28"/>
          <w:szCs w:val="28"/>
          <w:lang w:val="uk-UA"/>
        </w:rPr>
        <w:t>рисвоєні звання: «вихователь-метод</w:t>
      </w:r>
      <w:r w:rsidR="007235D6">
        <w:rPr>
          <w:rFonts w:ascii="Times New Roman" w:hAnsi="Times New Roman" w:cs="Times New Roman"/>
          <w:sz w:val="28"/>
          <w:szCs w:val="28"/>
          <w:lang w:val="uk-UA"/>
        </w:rPr>
        <w:t>ист» -</w:t>
      </w:r>
      <w:r w:rsidR="000750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35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750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235D6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0750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20AE8" w:rsidRPr="00120AE8" w:rsidRDefault="00AC4043" w:rsidP="008C65F7">
      <w:pPr>
        <w:pStyle w:val="a5"/>
        <w:spacing w:after="240" w:line="276" w:lineRule="auto"/>
        <w:ind w:firstLine="567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r w:rsidR="00120AE8" w:rsidRPr="00120AE8">
        <w:rPr>
          <w:rFonts w:ascii="Times New Roman" w:hAnsi="Times New Roman" w:cs="Times New Roman"/>
          <w:b/>
          <w:sz w:val="28"/>
          <w:lang w:val="uk-UA"/>
        </w:rPr>
        <w:t>едагог</w:t>
      </w:r>
      <w:r>
        <w:rPr>
          <w:rFonts w:ascii="Times New Roman" w:hAnsi="Times New Roman" w:cs="Times New Roman"/>
          <w:b/>
          <w:sz w:val="28"/>
          <w:lang w:val="uk-UA"/>
        </w:rPr>
        <w:t>и дошкільного підрозділу мають відзнаки:</w:t>
      </w:r>
    </w:p>
    <w:p w:rsidR="00120AE8" w:rsidRPr="00120AE8" w:rsidRDefault="00120AE8" w:rsidP="008C65F7">
      <w:pPr>
        <w:pStyle w:val="a5"/>
        <w:spacing w:after="240" w:line="276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120AE8">
        <w:rPr>
          <w:rFonts w:ascii="Times New Roman" w:hAnsi="Times New Roman" w:cs="Times New Roman"/>
          <w:sz w:val="28"/>
          <w:lang w:val="uk-UA"/>
        </w:rPr>
        <w:t>Зна</w:t>
      </w:r>
      <w:r w:rsidR="00A45342">
        <w:rPr>
          <w:rFonts w:ascii="Times New Roman" w:hAnsi="Times New Roman" w:cs="Times New Roman"/>
          <w:sz w:val="28"/>
          <w:lang w:val="uk-UA"/>
        </w:rPr>
        <w:t>к «Відмінник освіти України» – 1</w:t>
      </w:r>
      <w:r w:rsidR="00EC0918">
        <w:rPr>
          <w:rFonts w:ascii="Times New Roman" w:hAnsi="Times New Roman" w:cs="Times New Roman"/>
          <w:sz w:val="28"/>
          <w:lang w:val="uk-UA"/>
        </w:rPr>
        <w:t xml:space="preserve"> педагог</w:t>
      </w:r>
    </w:p>
    <w:p w:rsidR="00780EB3" w:rsidRPr="007F1BD0" w:rsidRDefault="00780EB3" w:rsidP="008C65F7">
      <w:pPr>
        <w:pStyle w:val="ab"/>
        <w:spacing w:before="0" w:beforeAutospacing="0" w:after="240" w:afterAutospacing="0" w:line="276" w:lineRule="auto"/>
        <w:ind w:firstLine="540"/>
        <w:jc w:val="both"/>
        <w:rPr>
          <w:sz w:val="28"/>
          <w:szCs w:val="28"/>
          <w:u w:val="single"/>
          <w:lang w:val="uk-UA"/>
        </w:rPr>
      </w:pPr>
      <w:r w:rsidRPr="007F1BD0">
        <w:rPr>
          <w:sz w:val="28"/>
          <w:szCs w:val="28"/>
          <w:u w:val="single"/>
          <w:lang w:val="uk-UA"/>
        </w:rPr>
        <w:t>У закладі створене безпечне освітнє середовище, забезпечуються вимоги щодо охорони дитинства, охорони праці, вимоги техніки безпеки.</w:t>
      </w:r>
    </w:p>
    <w:p w:rsidR="00780EB3" w:rsidRPr="00780EB3" w:rsidRDefault="00780EB3" w:rsidP="007B429B">
      <w:pPr>
        <w:pStyle w:val="ab"/>
        <w:spacing w:before="0" w:beforeAutospacing="0" w:after="120" w:afterAutospacing="0" w:line="276" w:lineRule="auto"/>
        <w:ind w:firstLine="540"/>
        <w:jc w:val="both"/>
        <w:rPr>
          <w:sz w:val="28"/>
          <w:szCs w:val="28"/>
          <w:lang w:val="uk-UA"/>
        </w:rPr>
      </w:pPr>
      <w:r w:rsidRPr="00780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780EB3">
        <w:rPr>
          <w:sz w:val="28"/>
          <w:szCs w:val="28"/>
          <w:lang w:val="uk-UA"/>
        </w:rPr>
        <w:t>укупн</w:t>
      </w:r>
      <w:r>
        <w:rPr>
          <w:sz w:val="28"/>
          <w:szCs w:val="28"/>
          <w:lang w:val="uk-UA"/>
        </w:rPr>
        <w:t>ість</w:t>
      </w:r>
      <w:r w:rsidRPr="00780EB3">
        <w:rPr>
          <w:sz w:val="28"/>
          <w:szCs w:val="28"/>
          <w:lang w:val="uk-UA"/>
        </w:rPr>
        <w:t xml:space="preserve"> умов у </w:t>
      </w:r>
      <w:r>
        <w:rPr>
          <w:sz w:val="28"/>
          <w:szCs w:val="28"/>
          <w:lang w:val="uk-UA"/>
        </w:rPr>
        <w:t xml:space="preserve">дошкільному підрозділі закладу освіти </w:t>
      </w:r>
      <w:r w:rsidRPr="00780EB3">
        <w:rPr>
          <w:sz w:val="28"/>
          <w:szCs w:val="28"/>
          <w:lang w:val="uk-UA"/>
        </w:rPr>
        <w:t>унеможливлюють заподіяння учасникам освітнього процесу фізичної, або моральної шкоди,</w:t>
      </w:r>
      <w:r>
        <w:rPr>
          <w:sz w:val="28"/>
          <w:szCs w:val="28"/>
          <w:lang w:val="uk-UA"/>
        </w:rPr>
        <w:t xml:space="preserve"> булінгу, </w:t>
      </w:r>
      <w:r w:rsidRPr="00780EB3">
        <w:rPr>
          <w:sz w:val="28"/>
          <w:szCs w:val="28"/>
          <w:lang w:val="uk-UA"/>
        </w:rPr>
        <w:t xml:space="preserve">зокрема внаслідок недотримання вимог санітарних, протипожежних норм і правил, законодавства щодо </w:t>
      </w:r>
      <w:proofErr w:type="spellStart"/>
      <w:r w:rsidRPr="00780EB3">
        <w:rPr>
          <w:sz w:val="28"/>
          <w:szCs w:val="28"/>
          <w:lang w:val="uk-UA"/>
        </w:rPr>
        <w:t>кібербезпеки</w:t>
      </w:r>
      <w:proofErr w:type="spellEnd"/>
      <w:r w:rsidRPr="00780EB3">
        <w:rPr>
          <w:sz w:val="28"/>
          <w:szCs w:val="28"/>
          <w:lang w:val="uk-UA"/>
        </w:rPr>
        <w:t xml:space="preserve">, захисту персональних даних, безпеки харчових продуктів. </w:t>
      </w:r>
    </w:p>
    <w:p w:rsidR="004451FC" w:rsidRDefault="00780EB3" w:rsidP="003F7EDA">
      <w:pPr>
        <w:pStyle w:val="ab"/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80EB3">
        <w:rPr>
          <w:sz w:val="28"/>
          <w:szCs w:val="28"/>
          <w:lang w:val="uk-UA"/>
        </w:rPr>
        <w:lastRenderedPageBreak/>
        <w:t xml:space="preserve">У закладі створена міцна матеріальна база для надання і отримання  освітніх послуг. Заклад освіти повністю забезпечений  комп’ютерами,  мультимедійними системами, принтерами, ноутбуками для роботи вчителів, педагогів-спеціалістів та вихователів, адміністрації, бухгалтерії, медичного персоналу. </w:t>
      </w:r>
      <w:r w:rsidR="0008082E">
        <w:rPr>
          <w:sz w:val="28"/>
          <w:szCs w:val="28"/>
          <w:lang w:val="uk-UA"/>
        </w:rPr>
        <w:t>Дошкільний підрозділ</w:t>
      </w:r>
      <w:r w:rsidR="004451FC" w:rsidRPr="008E109F">
        <w:rPr>
          <w:sz w:val="28"/>
          <w:szCs w:val="28"/>
          <w:lang w:val="uk-UA"/>
        </w:rPr>
        <w:t xml:space="preserve"> забезпечений комп’ютерами,  мультимедійними системами, принтерами, ноутбуками для роботи адміністрації, бухгалтерії, медичного персоналу, педагогів-с</w:t>
      </w:r>
      <w:r w:rsidR="00393695">
        <w:rPr>
          <w:sz w:val="28"/>
          <w:szCs w:val="28"/>
          <w:lang w:val="uk-UA"/>
        </w:rPr>
        <w:t>пеціалістів та вихователів. Старші групи забезпечені</w:t>
      </w:r>
      <w:r w:rsidR="00081E3C" w:rsidRPr="00081E3C">
        <w:rPr>
          <w:sz w:val="28"/>
          <w:szCs w:val="28"/>
          <w:lang w:val="uk-UA"/>
        </w:rPr>
        <w:t xml:space="preserve"> </w:t>
      </w:r>
      <w:r w:rsidR="00081E3C">
        <w:rPr>
          <w:sz w:val="28"/>
          <w:szCs w:val="28"/>
          <w:lang w:val="en-US"/>
        </w:rPr>
        <w:t>smart</w:t>
      </w:r>
      <w:r w:rsidR="00081E3C">
        <w:rPr>
          <w:sz w:val="28"/>
          <w:szCs w:val="28"/>
          <w:lang w:val="uk-UA"/>
        </w:rPr>
        <w:t xml:space="preserve"> телевізорами, створений </w:t>
      </w:r>
      <w:r w:rsidR="004451FC" w:rsidRPr="008E109F">
        <w:rPr>
          <w:sz w:val="28"/>
          <w:szCs w:val="28"/>
          <w:lang w:val="uk-UA"/>
        </w:rPr>
        <w:t xml:space="preserve"> комп’ютерний клас, до послуг дітей та педагогів мультимедійний проектор у музич</w:t>
      </w:r>
      <w:r w:rsidR="00562E78">
        <w:rPr>
          <w:sz w:val="28"/>
          <w:szCs w:val="28"/>
          <w:lang w:val="uk-UA"/>
        </w:rPr>
        <w:t>ній залі та</w:t>
      </w:r>
      <w:r w:rsidR="004451FC" w:rsidRPr="008E109F">
        <w:rPr>
          <w:sz w:val="28"/>
          <w:szCs w:val="28"/>
          <w:lang w:val="uk-UA"/>
        </w:rPr>
        <w:t xml:space="preserve"> кабінеті інформатики. </w:t>
      </w:r>
      <w:r w:rsidR="00562E78">
        <w:rPr>
          <w:sz w:val="28"/>
          <w:szCs w:val="28"/>
          <w:lang w:val="uk-UA"/>
        </w:rPr>
        <w:t xml:space="preserve">У методичному кабінеті створено </w:t>
      </w:r>
      <w:r w:rsidR="00381E0E">
        <w:rPr>
          <w:sz w:val="28"/>
          <w:szCs w:val="28"/>
          <w:lang w:val="uk-UA"/>
        </w:rPr>
        <w:t>умови для роби з ІКТ.</w:t>
      </w:r>
    </w:p>
    <w:p w:rsidR="00780EB3" w:rsidRPr="0032688B" w:rsidRDefault="00780EB3" w:rsidP="003F7EDA">
      <w:pPr>
        <w:pStyle w:val="ab"/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6135B">
        <w:rPr>
          <w:sz w:val="28"/>
          <w:szCs w:val="28"/>
          <w:lang w:val="uk-UA"/>
        </w:rPr>
        <w:t>редметно-просторов</w:t>
      </w:r>
      <w:r>
        <w:rPr>
          <w:sz w:val="28"/>
          <w:szCs w:val="28"/>
          <w:lang w:val="uk-UA"/>
        </w:rPr>
        <w:t>е</w:t>
      </w:r>
      <w:r w:rsidRPr="0006135B">
        <w:rPr>
          <w:sz w:val="28"/>
          <w:szCs w:val="28"/>
          <w:lang w:val="uk-UA"/>
        </w:rPr>
        <w:t xml:space="preserve"> середовищ</w:t>
      </w:r>
      <w:r>
        <w:rPr>
          <w:sz w:val="28"/>
          <w:szCs w:val="28"/>
          <w:lang w:val="uk-UA"/>
        </w:rPr>
        <w:t>е</w:t>
      </w:r>
      <w:r w:rsidRPr="0006135B">
        <w:rPr>
          <w:sz w:val="28"/>
          <w:szCs w:val="28"/>
          <w:lang w:val="uk-UA"/>
        </w:rPr>
        <w:t xml:space="preserve"> закладу</w:t>
      </w:r>
      <w:r>
        <w:rPr>
          <w:sz w:val="28"/>
          <w:szCs w:val="28"/>
          <w:lang w:val="uk-UA"/>
        </w:rPr>
        <w:t xml:space="preserve"> </w:t>
      </w:r>
      <w:r w:rsidR="007F1BD0">
        <w:rPr>
          <w:sz w:val="28"/>
          <w:szCs w:val="28"/>
          <w:lang w:val="uk-UA"/>
        </w:rPr>
        <w:t>та дошкільних груп забезпечене на 85%</w:t>
      </w:r>
      <w:r w:rsidRPr="0032688B">
        <w:rPr>
          <w:sz w:val="28"/>
          <w:szCs w:val="28"/>
          <w:lang w:val="uk-UA"/>
        </w:rPr>
        <w:t xml:space="preserve"> іграшками та навчально-ігровими посібниками </w:t>
      </w:r>
      <w:r>
        <w:rPr>
          <w:sz w:val="28"/>
          <w:szCs w:val="28"/>
          <w:lang w:val="uk-UA"/>
        </w:rPr>
        <w:t xml:space="preserve">відповідно </w:t>
      </w:r>
      <w:r w:rsidRPr="0032688B">
        <w:rPr>
          <w:sz w:val="28"/>
          <w:szCs w:val="28"/>
          <w:lang w:val="uk-UA"/>
        </w:rPr>
        <w:t>Примірн</w:t>
      </w:r>
      <w:r>
        <w:rPr>
          <w:sz w:val="28"/>
          <w:szCs w:val="28"/>
          <w:lang w:val="uk-UA"/>
        </w:rPr>
        <w:t>ого</w:t>
      </w:r>
      <w:r w:rsidRPr="0032688B">
        <w:rPr>
          <w:sz w:val="28"/>
          <w:szCs w:val="28"/>
          <w:lang w:val="uk-UA"/>
        </w:rPr>
        <w:t xml:space="preserve"> перелік</w:t>
      </w:r>
      <w:r>
        <w:rPr>
          <w:sz w:val="28"/>
          <w:szCs w:val="28"/>
          <w:lang w:val="uk-UA"/>
        </w:rPr>
        <w:t>у</w:t>
      </w:r>
      <w:r w:rsidRPr="0032688B">
        <w:rPr>
          <w:sz w:val="28"/>
          <w:szCs w:val="28"/>
          <w:lang w:val="uk-UA"/>
        </w:rPr>
        <w:t xml:space="preserve"> ігрового та навчально-дидактичного обладнання для закладів дошкільної освіти (наказ МОН України від 19.12.2017р. № 1633).</w:t>
      </w:r>
    </w:p>
    <w:p w:rsidR="00BF22C4" w:rsidRDefault="00BF22C4" w:rsidP="003F7EDA">
      <w:pPr>
        <w:pStyle w:val="ab"/>
        <w:spacing w:before="0" w:beforeAutospacing="0" w:after="120" w:afterAutospacing="0" w:line="276" w:lineRule="auto"/>
        <w:ind w:firstLine="567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 w:rsidRPr="00794EB8">
        <w:rPr>
          <w:b/>
          <w:sz w:val="28"/>
          <w:szCs w:val="28"/>
          <w:lang w:val="uk-UA"/>
        </w:rPr>
        <w:t>.</w:t>
      </w:r>
      <w:r w:rsidRPr="00912680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Інструменти забезпечення моніторингу </w:t>
      </w:r>
      <w:proofErr w:type="spellStart"/>
      <w:r>
        <w:rPr>
          <w:b/>
          <w:bCs/>
          <w:sz w:val="28"/>
          <w:szCs w:val="28"/>
        </w:rPr>
        <w:t>освітнього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процесу</w:t>
      </w:r>
      <w:proofErr w:type="spellEnd"/>
    </w:p>
    <w:p w:rsidR="00735BCF" w:rsidRDefault="00735BCF" w:rsidP="003F7EDA">
      <w:pPr>
        <w:pStyle w:val="ab"/>
        <w:spacing w:before="0" w:beforeAutospacing="0" w:after="120" w:afterAutospacing="0"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Моніторингове дослідження розвитку дітей всіх вікових груп закладу </w:t>
      </w:r>
      <w:r w:rsidR="00805DF6">
        <w:rPr>
          <w:sz w:val="28"/>
          <w:szCs w:val="28"/>
          <w:lang w:val="uk-UA"/>
        </w:rPr>
        <w:t>проводиться на виконання Базового компоненту дошкільної освіти у жовтні, грудні, травні  навчального року.</w:t>
      </w:r>
      <w:r>
        <w:rPr>
          <w:sz w:val="28"/>
          <w:szCs w:val="28"/>
          <w:lang w:val="uk-UA"/>
        </w:rPr>
        <w:t xml:space="preserve"> </w:t>
      </w:r>
    </w:p>
    <w:p w:rsidR="00DB1BBD" w:rsidRPr="00DB1BBD" w:rsidRDefault="00DB1BBD" w:rsidP="003F7EDA">
      <w:pPr>
        <w:pStyle w:val="ab"/>
        <w:spacing w:line="276" w:lineRule="auto"/>
        <w:ind w:firstLine="540"/>
        <w:jc w:val="both"/>
        <w:rPr>
          <w:sz w:val="28"/>
          <w:szCs w:val="28"/>
          <w:u w:val="single"/>
          <w:lang w:val="uk-UA"/>
        </w:rPr>
      </w:pPr>
      <w:r w:rsidRPr="00DB1BBD">
        <w:rPr>
          <w:sz w:val="28"/>
          <w:szCs w:val="28"/>
          <w:u w:val="single"/>
          <w:lang w:val="uk-UA"/>
        </w:rPr>
        <w:t>Завдання  моніторингового дослідження в</w:t>
      </w:r>
      <w:r>
        <w:rPr>
          <w:sz w:val="28"/>
          <w:szCs w:val="28"/>
          <w:u w:val="single"/>
          <w:lang w:val="uk-UA"/>
        </w:rPr>
        <w:t xml:space="preserve"> дошкільному підрозділі закладу освіти</w:t>
      </w:r>
      <w:r w:rsidRPr="00DB1BBD">
        <w:rPr>
          <w:sz w:val="28"/>
          <w:szCs w:val="28"/>
          <w:u w:val="single"/>
          <w:lang w:val="uk-UA"/>
        </w:rPr>
        <w:t>:</w:t>
      </w:r>
    </w:p>
    <w:p w:rsidR="003E486F" w:rsidRPr="0008658B" w:rsidRDefault="00DB1BBD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B1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58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5032F" w:rsidRPr="0008658B">
        <w:rPr>
          <w:rFonts w:ascii="Times New Roman" w:hAnsi="Times New Roman" w:cs="Times New Roman"/>
          <w:sz w:val="28"/>
          <w:szCs w:val="28"/>
          <w:lang w:val="uk-UA" w:eastAsia="ru-RU"/>
        </w:rPr>
        <w:t>Виявлення</w:t>
      </w:r>
      <w:r w:rsidR="00AB58C6"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32F" w:rsidRPr="0008658B">
        <w:rPr>
          <w:rFonts w:ascii="Times New Roman" w:hAnsi="Times New Roman" w:cs="Times New Roman"/>
          <w:sz w:val="28"/>
          <w:szCs w:val="28"/>
          <w:lang w:val="uk-UA" w:eastAsia="ru-RU"/>
        </w:rPr>
        <w:t>ступеню</w:t>
      </w:r>
      <w:r w:rsidR="00AB58C6"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відповідності результатів діяльності закладу стандартам і вимогам дошкільної освіти. </w:t>
      </w:r>
      <w:r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3E41" w:rsidRPr="0008658B" w:rsidRDefault="003E486F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658B">
        <w:rPr>
          <w:rFonts w:ascii="Times New Roman" w:hAnsi="Times New Roman" w:cs="Times New Roman"/>
          <w:sz w:val="28"/>
          <w:szCs w:val="28"/>
          <w:lang w:val="uk-UA" w:eastAsia="ru-RU"/>
        </w:rPr>
        <w:t>2. К</w:t>
      </w:r>
      <w:r w:rsidR="008C5C66" w:rsidRPr="0008658B">
        <w:rPr>
          <w:rFonts w:ascii="Times New Roman" w:hAnsi="Times New Roman" w:cs="Times New Roman"/>
          <w:sz w:val="28"/>
          <w:szCs w:val="28"/>
          <w:lang w:val="uk-UA" w:eastAsia="ru-RU"/>
        </w:rPr>
        <w:t>омплексне аналізування надбання дитини й отримання</w:t>
      </w:r>
      <w:r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C5C66" w:rsidRPr="0008658B">
        <w:rPr>
          <w:rFonts w:ascii="Times New Roman" w:hAnsi="Times New Roman" w:cs="Times New Roman"/>
          <w:sz w:val="28"/>
          <w:szCs w:val="28"/>
          <w:lang w:val="uk-UA" w:eastAsia="ru-RU"/>
        </w:rPr>
        <w:t>об’єктивної</w:t>
      </w:r>
      <w:r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C5C66" w:rsidRPr="0008658B">
        <w:rPr>
          <w:rFonts w:ascii="Times New Roman" w:hAnsi="Times New Roman" w:cs="Times New Roman"/>
          <w:sz w:val="28"/>
          <w:szCs w:val="28"/>
          <w:lang w:val="uk-UA" w:eastAsia="ru-RU"/>
        </w:rPr>
        <w:t>інформації</w:t>
      </w:r>
      <w:r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якість організації освітнього процесу</w:t>
      </w:r>
      <w:r w:rsidR="00A06EA5" w:rsidRPr="0008658B">
        <w:rPr>
          <w:rFonts w:ascii="Times New Roman" w:hAnsi="Times New Roman" w:cs="Times New Roman"/>
          <w:sz w:val="28"/>
          <w:szCs w:val="28"/>
          <w:lang w:val="uk-UA" w:eastAsia="ru-RU"/>
        </w:rPr>
        <w:t>, прогнозування шляхів його поліпшення</w:t>
      </w:r>
      <w:r w:rsidR="00533E41"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B1BBD" w:rsidRPr="0008658B" w:rsidRDefault="00DB1BBD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33E41" w:rsidRPr="0008658B">
        <w:rPr>
          <w:rFonts w:ascii="Times New Roman" w:hAnsi="Times New Roman" w:cs="Times New Roman"/>
          <w:sz w:val="28"/>
          <w:szCs w:val="28"/>
          <w:lang w:val="uk-UA" w:eastAsia="ru-RU"/>
        </w:rPr>
        <w:t>Дослідження рівня засвоєння дітьми різного віку програмового матеріалу.</w:t>
      </w:r>
    </w:p>
    <w:p w:rsidR="00CD6B14" w:rsidRPr="0008658B" w:rsidRDefault="00127AAB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658B">
        <w:rPr>
          <w:rFonts w:ascii="Times New Roman" w:hAnsi="Times New Roman" w:cs="Times New Roman"/>
          <w:sz w:val="28"/>
          <w:szCs w:val="28"/>
          <w:lang w:val="uk-UA" w:eastAsia="ru-RU"/>
        </w:rPr>
        <w:t>3. Проведення порівняльного</w:t>
      </w:r>
      <w:r w:rsidR="00DB1BBD"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аналіз</w:t>
      </w:r>
      <w:r w:rsidRPr="0008658B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DB1BBD"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відповідності фактичних результатів освітньої діяльності</w:t>
      </w:r>
      <w:r w:rsidR="00683B5E"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BBD"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="00683B5E"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дошкільної освіти, визначення чинників, що сприяють </w:t>
      </w:r>
      <w:r w:rsidR="00CD6B14" w:rsidRPr="0008658B">
        <w:rPr>
          <w:rFonts w:ascii="Times New Roman" w:hAnsi="Times New Roman" w:cs="Times New Roman"/>
          <w:sz w:val="28"/>
          <w:szCs w:val="28"/>
          <w:lang w:val="uk-UA" w:eastAsia="ru-RU"/>
        </w:rPr>
        <w:t>поліпшенню виконання освітньої програми.</w:t>
      </w:r>
    </w:p>
    <w:p w:rsidR="004E1C8B" w:rsidRDefault="00CD6B14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4.  Надання </w:t>
      </w:r>
      <w:r w:rsidR="00C5211A"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можливості</w:t>
      </w:r>
      <w:r w:rsidR="00DB1BBD"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педагогам та батькам дошкільників </w:t>
      </w:r>
      <w:r w:rsidR="00C5211A" w:rsidRPr="0008658B">
        <w:rPr>
          <w:rFonts w:ascii="Times New Roman" w:hAnsi="Times New Roman" w:cs="Times New Roman"/>
          <w:sz w:val="28"/>
          <w:szCs w:val="28"/>
          <w:lang w:val="uk-UA" w:eastAsia="ru-RU"/>
        </w:rPr>
        <w:t>проаналізувати якість власних освітніх впливів на дитину, зробити висновок</w:t>
      </w:r>
      <w:r w:rsidR="00763562" w:rsidRPr="000865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63562" w:rsidRPr="0008658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щодо вдосконалення освітнього процесу у подальшому в закладі освіти</w:t>
      </w:r>
      <w:r w:rsidR="003618CB" w:rsidRPr="0008658B">
        <w:rPr>
          <w:rFonts w:ascii="Times New Roman" w:hAnsi="Times New Roman" w:cs="Times New Roman"/>
          <w:sz w:val="28"/>
          <w:szCs w:val="28"/>
          <w:lang w:val="uk-UA" w:eastAsia="ru-RU"/>
        </w:rPr>
        <w:t>, з</w:t>
      </w:r>
      <w:r w:rsidR="00876418" w:rsidRPr="0008658B">
        <w:rPr>
          <w:rFonts w:ascii="Times New Roman" w:hAnsi="Times New Roman" w:cs="Times New Roman"/>
          <w:sz w:val="28"/>
          <w:szCs w:val="28"/>
          <w:lang w:val="uk-UA" w:eastAsia="ru-RU"/>
        </w:rPr>
        <w:t>абезпечення наступності між дошкільною та початковою ланками освіти.</w:t>
      </w:r>
    </w:p>
    <w:p w:rsidR="009F570B" w:rsidRPr="009F570B" w:rsidRDefault="009F570B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F076B" w:rsidRPr="00DF77C3" w:rsidRDefault="00BF076B" w:rsidP="003F7ED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77C3">
        <w:rPr>
          <w:rFonts w:ascii="Times New Roman" w:hAnsi="Times New Roman" w:cs="Times New Roman"/>
          <w:sz w:val="28"/>
          <w:szCs w:val="28"/>
          <w:u w:val="single"/>
          <w:lang w:val="uk-UA"/>
        </w:rPr>
        <w:t>Педагогічне оцінювання (моніторинг розвитку дітей дошкільного віку) буде здійснюватися у 20</w:t>
      </w:r>
      <w:r w:rsidR="008A25E6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DF77C3">
        <w:rPr>
          <w:rFonts w:ascii="Times New Roman" w:hAnsi="Times New Roman" w:cs="Times New Roman"/>
          <w:sz w:val="28"/>
          <w:szCs w:val="28"/>
          <w:u w:val="single"/>
          <w:lang w:val="uk-UA"/>
        </w:rPr>
        <w:t>/202</w:t>
      </w:r>
      <w:r w:rsidR="008A25E6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DF77C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DF77C3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Pr="00DF77C3">
        <w:rPr>
          <w:rFonts w:ascii="Times New Roman" w:hAnsi="Times New Roman" w:cs="Times New Roman"/>
          <w:sz w:val="28"/>
          <w:szCs w:val="28"/>
          <w:u w:val="single"/>
          <w:lang w:val="uk-UA"/>
        </w:rPr>
        <w:t>.:</w:t>
      </w:r>
    </w:p>
    <w:p w:rsidR="00BF076B" w:rsidRPr="00DF77C3" w:rsidRDefault="00BF076B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z w:val="28"/>
          <w:szCs w:val="28"/>
          <w:lang w:val="uk-UA"/>
        </w:rPr>
        <w:t>- за системою показників нервово-психічного</w:t>
      </w:r>
      <w:r w:rsidR="00437BD2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у жовтні-квітні</w:t>
      </w:r>
      <w:r w:rsidRPr="00DF77C3">
        <w:rPr>
          <w:rFonts w:ascii="Times New Roman" w:hAnsi="Times New Roman" w:cs="Times New Roman"/>
          <w:sz w:val="28"/>
          <w:szCs w:val="28"/>
          <w:lang w:val="uk-UA"/>
        </w:rPr>
        <w:t xml:space="preserve"> у групах дітей раннього віку</w:t>
      </w:r>
      <w:r w:rsidR="00437BD2">
        <w:rPr>
          <w:rFonts w:ascii="Times New Roman" w:hAnsi="Times New Roman" w:cs="Times New Roman"/>
          <w:sz w:val="28"/>
          <w:szCs w:val="28"/>
          <w:lang w:val="uk-UA"/>
        </w:rPr>
        <w:t>. Результати фіксуються у картках нервово-психічного розвитку дитини раннього віку</w:t>
      </w:r>
      <w:r w:rsidRPr="00DF77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75E4" w:rsidRPr="00DF77C3" w:rsidRDefault="00BF076B" w:rsidP="003775E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09F8">
        <w:rPr>
          <w:rFonts w:ascii="Times New Roman" w:hAnsi="Times New Roman" w:cs="Times New Roman"/>
          <w:sz w:val="28"/>
          <w:szCs w:val="28"/>
          <w:lang w:val="uk-UA"/>
        </w:rPr>
        <w:t xml:space="preserve"> у групах дошкільного віку </w:t>
      </w:r>
      <w:r w:rsidR="005E09F8" w:rsidRPr="006975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9752D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A87A52" w:rsidRPr="0069752D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методичним посібником «Моніторинг досягнень дітей дошкільного віку згідно з Базовим компонентом дошкільної освіти»</w:t>
      </w:r>
      <w:r w:rsidR="00362CBB" w:rsidRPr="0069752D">
        <w:rPr>
          <w:rFonts w:ascii="Times New Roman" w:hAnsi="Times New Roman" w:cs="Times New Roman"/>
          <w:sz w:val="28"/>
          <w:szCs w:val="28"/>
          <w:lang w:val="uk-UA"/>
        </w:rPr>
        <w:t xml:space="preserve"> (третє видання зі змінами)</w:t>
      </w:r>
      <w:r w:rsidR="00A87A52" w:rsidRPr="00697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1CA" w:rsidRPr="006975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752D" w:rsidRPr="0069752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775E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</w:t>
      </w:r>
      <w:r w:rsidR="0069752D" w:rsidRPr="0069752D">
        <w:rPr>
          <w:rFonts w:ascii="Times New Roman" w:hAnsi="Times New Roman" w:cs="Times New Roman"/>
          <w:sz w:val="28"/>
          <w:szCs w:val="28"/>
          <w:lang w:val="uk-UA"/>
        </w:rPr>
        <w:t xml:space="preserve"> редакцією</w:t>
      </w:r>
      <w:r w:rsidR="003775E4" w:rsidRPr="00377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5E4">
        <w:rPr>
          <w:rFonts w:ascii="Times New Roman" w:hAnsi="Times New Roman" w:cs="Times New Roman"/>
          <w:sz w:val="28"/>
          <w:szCs w:val="28"/>
          <w:lang w:val="uk-UA"/>
        </w:rPr>
        <w:t xml:space="preserve">Н.М. Шаповал, </w:t>
      </w:r>
    </w:p>
    <w:p w:rsidR="00BF076B" w:rsidRPr="00741A82" w:rsidRDefault="00741A82" w:rsidP="00741A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A87A52" w:rsidRPr="00697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Кулик</w:t>
      </w:r>
      <w:r w:rsidR="003775E4" w:rsidRPr="00697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570B" w:rsidRPr="0069752D">
        <w:rPr>
          <w:rFonts w:ascii="Times New Roman" w:hAnsi="Times New Roman" w:cs="Times New Roman"/>
          <w:sz w:val="28"/>
          <w:szCs w:val="28"/>
          <w:lang w:val="uk-UA"/>
        </w:rPr>
        <w:t>Киричук</w:t>
      </w:r>
      <w:r w:rsidR="0069752D" w:rsidRPr="00697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Т.В.</w:t>
      </w:r>
      <w:bookmarkStart w:id="0" w:name="_GoBack"/>
      <w:bookmarkEnd w:id="0"/>
      <w:r w:rsidR="00BF076B" w:rsidRPr="00DF77C3">
        <w:rPr>
          <w:rFonts w:ascii="Times New Roman" w:hAnsi="Times New Roman" w:cs="Times New Roman"/>
          <w:sz w:val="28"/>
          <w:szCs w:val="28"/>
          <w:lang w:val="uk-UA" w:eastAsia="ru-RU"/>
        </w:rPr>
        <w:t>  </w:t>
      </w:r>
    </w:p>
    <w:p w:rsidR="00120AE8" w:rsidRDefault="00120AE8" w:rsidP="003F7ED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BF076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DF77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  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Основні показники реалізації освітньої діяльності</w:t>
      </w:r>
    </w:p>
    <w:p w:rsidR="00D96156" w:rsidRPr="00DF77C3" w:rsidRDefault="00D96156" w:rsidP="003F7EDA">
      <w:pPr>
        <w:shd w:val="clear" w:color="auto" w:fill="FFFFFF"/>
        <w:spacing w:before="106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Представлено основні показники, що характериз</w:t>
      </w:r>
      <w:r w:rsidRPr="00DF77C3">
        <w:rPr>
          <w:rFonts w:ascii="Times New Roman" w:hAnsi="Times New Roman" w:cs="Times New Roman"/>
          <w:sz w:val="28"/>
          <w:szCs w:val="28"/>
          <w:lang w:val="uk-UA"/>
        </w:rPr>
        <w:t>ують найістотніші сторони розвитку старшого дошкіль</w:t>
      </w: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ника, відповідно Базового компоненту дошкільної освіти</w:t>
      </w:r>
      <w:r w:rsidRPr="00DF77C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</w:p>
    <w:p w:rsidR="00D96156" w:rsidRPr="00DF77C3" w:rsidRDefault="00D96156" w:rsidP="003F7EDA">
      <w:pPr>
        <w:shd w:val="clear" w:color="auto" w:fill="FFFFFF"/>
        <w:spacing w:before="106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Фізичний розвиток: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у своїх діях керується всіма органами чуттів;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вправний, витривалий, енергійний у повсякденній ді</w:t>
      </w: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яльності; бере активну участь у різноманітних іграх, вправах, заняттях;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дотримується основних правил особистого догляду, володіє навичками підтримання здоров'я та гігієни; орієнтується в ознаках здоров'я та хвороби;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дотримується основних правил культури споживання різноманітних продуктів;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знає про існування небезпечних об'єктів і предметів, розуміє правила безпечної поведінки, дотримується їх у реальному житті;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диференціює особливості дівчинки і хлопчика, дотримується правил </w:t>
      </w:r>
      <w:proofErr w:type="spellStart"/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статеворольової</w:t>
      </w:r>
      <w:proofErr w:type="spellEnd"/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поведінки; знає, що стать не змінюється з віком, має уявлення про призна</w:t>
      </w: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чення чоловіків і жінок;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належним чином застосовує різні технології у фізичній та предметно-практичній діяльності, володіє конструктивними вміннями й навичками.</w:t>
      </w:r>
    </w:p>
    <w:p w:rsidR="007F1BD0" w:rsidRPr="00013615" w:rsidRDefault="007F1BD0" w:rsidP="003F7EDA">
      <w:pPr>
        <w:shd w:val="clear" w:color="auto" w:fill="FFFFFF"/>
        <w:spacing w:before="106" w:line="276" w:lineRule="auto"/>
        <w:ind w:firstLine="567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Емоційний розвиток: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переважають оптимістичне самопочуття, гарний настрій орієнтується в основних емоціях, називає кожну словами; розуміє свій емоційний стан та стан людей, що навколо;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адекватно реагує на різні життєві події, ситуації;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усвідомлює, може пояснити словами, що спричинює ту чи іншу емоцію;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lastRenderedPageBreak/>
        <w:t>знає, якою мімікою передається кожна з основних емоцій;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вміє стримувати негативні емоції, регулювати свої почуття;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знає, як позитивні і негативні переживання впливають на стан і настрій людей;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сприйнятлива до переживань інших, </w:t>
      </w:r>
      <w:proofErr w:type="spellStart"/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емпатійна</w:t>
      </w:r>
      <w:proofErr w:type="spellEnd"/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; вносить корективи у власну поведінку відповідно до на строю оточення, намагається бути емоційно суголосною іншим.</w:t>
      </w:r>
    </w:p>
    <w:p w:rsidR="007F1BD0" w:rsidRPr="00013615" w:rsidRDefault="007F1BD0" w:rsidP="003F7EDA">
      <w:pPr>
        <w:shd w:val="clear" w:color="auto" w:fill="FFFFFF"/>
        <w:spacing w:before="106" w:line="276" w:lineRule="auto"/>
        <w:ind w:firstLine="567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Соціальний розвиток: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швидко звикає до нових умов життя; добре орієнтується в новому середовищі, пристосовується до його вимог, конструктивно впливає на інших;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довіряє знайомим дорослим, вільно з ними спілкується, розраховує на них;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у разі потреби звертається до дорослого по допомогу;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налагоджує дружні стосунки з приємними однолітками;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намагається визначити свій статус у колі значущих ровесників, заявляє про свої можливості, демонструє вміння;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узгоджує свої дії з партнерами по спільній діяльності, вміє домовлятися, укладати угоди, виходити з конфлікту з найменшими затратами зусиль; поводиться миролюбно;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поводиться відповідально, може обґрунтувати свої рішення та вчинки;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знає межі соціально схвалюваної, прийнятної та неприйнятної поведінки;</w:t>
      </w:r>
    </w:p>
    <w:p w:rsidR="007F1BD0" w:rsidRPr="00013615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• виважено ставиться до контактів з незнайомими людьми та їхніх пропозицій, утримується від спілкування з "чужими" без дозволу рідних та близьких.</w:t>
      </w:r>
    </w:p>
    <w:p w:rsidR="00D96156" w:rsidRPr="00DF77C3" w:rsidRDefault="00D96156" w:rsidP="003F7EDA">
      <w:pPr>
        <w:shd w:val="clear" w:color="auto" w:fill="FFFFFF"/>
        <w:spacing w:before="173" w:line="276" w:lineRule="auto"/>
        <w:ind w:right="2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Моральний розвиток: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знає головні правила моральної поведінки, намагається дотримуватись їх у своїй діяльності;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диференціює поняття "добро" і "зло", може дати оцін</w:t>
      </w: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ки відповідним вчинкам (своїм та інших людей);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толерантна щодо інших, визнає та поважає схожі та відмінні риси людей;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поводиться чесно і правдиво щодо інших;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ініціює допомогу та підтримку всім, хто цього потре</w:t>
      </w: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бує; намагається захистити менших, слабших за себе;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поводиться безкорисливо, не розраховує на схвалення морального вчинку авторитетними людьми; 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lastRenderedPageBreak/>
        <w:t>виявляє турботу про інших, прагне бути їм корисною; намагається втішити, заспокоїти;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вчиняє справедливо, совісно не лише в присутності до</w:t>
      </w: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 xml:space="preserve">рослих, а й за відсутності контролю з їхнього боку; 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схильна до відповідальності за когось</w:t>
      </w:r>
      <w:r w:rsidR="00B72352"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або </w:t>
      </w: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щось;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намагається утриматися від ревнощів, мстивості, жадібності, заздрощів, зловтіхи, прагнення домінувати над кимось.</w:t>
      </w:r>
    </w:p>
    <w:p w:rsidR="00D96156" w:rsidRPr="009E64B9" w:rsidRDefault="00D96156" w:rsidP="003F7EDA">
      <w:pPr>
        <w:shd w:val="clear" w:color="auto" w:fill="FFFFFF"/>
        <w:spacing w:before="182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B9">
        <w:rPr>
          <w:rFonts w:ascii="Times New Roman" w:hAnsi="Times New Roman" w:cs="Times New Roman"/>
          <w:b/>
          <w:sz w:val="28"/>
          <w:szCs w:val="28"/>
          <w:lang w:val="uk-UA"/>
        </w:rPr>
        <w:t>Розвиток довільної поведінки:</w:t>
      </w:r>
    </w:p>
    <w:p w:rsidR="00013615" w:rsidRPr="00013615" w:rsidRDefault="00013615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орієнтується на </w:t>
      </w:r>
      <w:proofErr w:type="spellStart"/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правилодоцільну</w:t>
      </w:r>
      <w:proofErr w:type="spellEnd"/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поведінку, впорядковує простір навколо себе;</w:t>
      </w:r>
    </w:p>
    <w:p w:rsidR="00013615" w:rsidRPr="00013615" w:rsidRDefault="00013615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формулює мету своєї діяльності, передбачає майбутній результат, планує свої дії;</w:t>
      </w:r>
    </w:p>
    <w:p w:rsidR="00013615" w:rsidRPr="00013615" w:rsidRDefault="00013615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доводить розпочате до кінця, виконує дану іншим обіцянку;</w:t>
      </w:r>
    </w:p>
    <w:p w:rsidR="00013615" w:rsidRPr="00013615" w:rsidRDefault="00013615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мобілізується на долання труднощів, звертається по допомогу лише в разі об'єктивної необхідності;</w:t>
      </w:r>
    </w:p>
    <w:p w:rsidR="00013615" w:rsidRPr="00013615" w:rsidRDefault="00013615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контролює проміжні результати своєї діяльності, вносить у них корективи, виправляє помилки, без спонукань ззовні може, якщо треба, переробити зроблене, поліпшити свій результат;</w:t>
      </w:r>
    </w:p>
    <w:p w:rsidR="00013615" w:rsidRPr="00013615" w:rsidRDefault="00013615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протягом певного часу може організувати себе та однолітків;</w:t>
      </w:r>
    </w:p>
    <w:p w:rsidR="00013615" w:rsidRPr="00013615" w:rsidRDefault="00013615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утримується від небажаних висловлювань та вчинків;</w:t>
      </w:r>
    </w:p>
    <w:p w:rsidR="00013615" w:rsidRPr="00013615" w:rsidRDefault="00013615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t>характеризується вольовими рисами характеру — самостійністю, наполегливістю, цілеспрямованістю, ви</w:t>
      </w:r>
      <w:r w:rsidRPr="00013615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тримкою, сміливістю.</w:t>
      </w:r>
    </w:p>
    <w:p w:rsidR="007F1BD0" w:rsidRPr="00B250E2" w:rsidRDefault="007F1BD0" w:rsidP="003F7EDA">
      <w:pPr>
        <w:shd w:val="clear" w:color="auto" w:fill="FFFFFF"/>
        <w:spacing w:before="182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b/>
          <w:sz w:val="28"/>
          <w:szCs w:val="28"/>
          <w:lang w:val="uk-UA"/>
        </w:rPr>
        <w:t>Розвиток пізнавальної активності та основ логіки: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цікавиться новим, активно вивчає навколишній світ та самого себе; виявляє допитливість;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ставить дорослим багато запитань; на деякі з них намагається знайти відповіді самостійно; прагне дістати відповідь на кожне запитання;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уміло використовує набуті знання для отримання нових;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знаходить нове у знайомому та знайоме в новому;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порівнює, зіставляє, аналізує, узагальнює, виробляє власні судження;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знаходить кілька варіантів розв'язання проблеми;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диференціює реальне та фантастичне;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розмірковує над глобальними проблемами — сенсом життя людини, народженням, смертю, причинами війн, природними катаклізмами тощо;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збирає інформацію через спостереження, практичні спроби і помилки;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• пов'язує свої </w:t>
      </w:r>
      <w:proofErr w:type="spellStart"/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знання з ре</w:t>
      </w:r>
      <w:proofErr w:type="spellEnd"/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альними життєвими ситуаціями, апробує їх.</w:t>
      </w:r>
    </w:p>
    <w:p w:rsidR="007F1BD0" w:rsidRPr="00B250E2" w:rsidRDefault="007F1BD0" w:rsidP="003F7EDA">
      <w:pPr>
        <w:shd w:val="clear" w:color="auto" w:fill="FFFFFF"/>
        <w:spacing w:before="182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Розвиток математичних умінь: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знає основні числа, здійснює розрахунки, розв'язує нескладні арифметичні задачі;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здійснює </w:t>
      </w:r>
      <w:proofErr w:type="spellStart"/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серіацію</w:t>
      </w:r>
      <w:proofErr w:type="spellEnd"/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за величиною, масою, об'ємом, розташуванням у просторі, перебігом подій у часі;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класифікує геометричні фігури, предмети та їх сукупності за якісними ознаками та кількістю;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вимірює кількість, довжину, ширину, висоту, об'єм, масу, час;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виявляє інтерес до математичної діяльності;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знає співвідношення між одиницями часу, вміє визначати час за годинником;</w:t>
      </w:r>
    </w:p>
    <w:p w:rsidR="007F1BD0" w:rsidRPr="00B250E2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250E2">
        <w:rPr>
          <w:rFonts w:ascii="Times New Roman" w:hAnsi="Times New Roman" w:cs="Times New Roman"/>
          <w:spacing w:val="-3"/>
          <w:sz w:val="28"/>
          <w:szCs w:val="28"/>
          <w:lang w:val="uk-UA"/>
        </w:rPr>
        <w:t>прагне самостійно знаходити розв'язання математичних задач.</w:t>
      </w:r>
    </w:p>
    <w:p w:rsidR="00D96156" w:rsidRPr="00DF77C3" w:rsidRDefault="00D96156" w:rsidP="003F7EDA">
      <w:pPr>
        <w:shd w:val="clear" w:color="auto" w:fill="FFFFFF"/>
        <w:spacing w:before="182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C3">
        <w:rPr>
          <w:rFonts w:ascii="Times New Roman" w:hAnsi="Times New Roman" w:cs="Times New Roman"/>
          <w:b/>
          <w:sz w:val="28"/>
          <w:szCs w:val="28"/>
          <w:lang w:val="uk-UA"/>
        </w:rPr>
        <w:t>Креативний розвиток: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через творче досягнення самовиражається, актуалізує свої здібності;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генерує оригінальні ідеї, самостійно висуває різноманітні гіпотези; намагається відійти від запропонованого шаблона;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вирізняється гнучкістю та швидкістю мислення, кмітливістю, дотепністю, розсудливістю;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конструктивно діє у невизначених ситуаціях, не губиться в разі дефіциту інформації, знаходить оригінальні способи розв'язання проблеми;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характеризується творчою продуктивністю, схильніс</w:t>
      </w: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тю реалізувати задумане;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підходить до проблеми з різних точок зору, легко переключається з одного класу об'єктів на інший; швидко вдається до аналогій, порівнянь, протиставлень, асоціативних зв'язків; користується різними доказами;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виявляє інтерес до парадоксів, має розвинене почуття гумору, схильна до сумнівів; вміє дивуватися;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здатність бачити істотне, відокремлювати головне від другорядного, сприймати все комплексно;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здатна прогнозувати, випереджати, передбачати;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вирізняється метафоричністю, багатством уяви, вмінням бачити складне у простому, у складному — просте.</w:t>
      </w:r>
    </w:p>
    <w:p w:rsidR="00D96156" w:rsidRPr="00DF77C3" w:rsidRDefault="00D96156" w:rsidP="003F7EDA">
      <w:pPr>
        <w:shd w:val="clear" w:color="auto" w:fill="FFFFFF"/>
        <w:spacing w:before="134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C3">
        <w:rPr>
          <w:rFonts w:ascii="Times New Roman" w:hAnsi="Times New Roman" w:cs="Times New Roman"/>
          <w:b/>
          <w:sz w:val="28"/>
          <w:szCs w:val="28"/>
          <w:lang w:val="uk-UA"/>
        </w:rPr>
        <w:t>Мовленнєвий розвиток:</w:t>
      </w:r>
    </w:p>
    <w:p w:rsidR="00D96156" w:rsidRPr="00DF77C3" w:rsidRDefault="00D96156" w:rsidP="003F7EDA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правильною </w:t>
      </w:r>
      <w:proofErr w:type="spellStart"/>
      <w:r w:rsidRPr="00DF77C3">
        <w:rPr>
          <w:rFonts w:ascii="Times New Roman" w:hAnsi="Times New Roman" w:cs="Times New Roman"/>
          <w:sz w:val="28"/>
          <w:szCs w:val="28"/>
          <w:lang w:val="uk-UA"/>
        </w:rPr>
        <w:t>звуковимовою</w:t>
      </w:r>
      <w:proofErr w:type="spellEnd"/>
      <w:r w:rsidRPr="00DF77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6156" w:rsidRPr="00DF77C3" w:rsidRDefault="00D96156" w:rsidP="003F7EDA">
      <w:pPr>
        <w:pStyle w:val="a5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z w:val="28"/>
          <w:szCs w:val="28"/>
          <w:lang w:val="uk-UA"/>
        </w:rPr>
        <w:t>розуміє значення мовлення для людини;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z w:val="28"/>
          <w:szCs w:val="28"/>
          <w:lang w:val="uk-UA"/>
        </w:rPr>
        <w:t>використовує мову в різних цілях;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  <w:lang w:val="uk-UA"/>
        </w:rPr>
        <w:lastRenderedPageBreak/>
        <w:t>ефективно спілкується рідною мовою; дістає задово</w:t>
      </w:r>
      <w:r w:rsidRPr="00DF77C3">
        <w:rPr>
          <w:rFonts w:ascii="Times New Roman" w:hAnsi="Times New Roman" w:cs="Times New Roman"/>
          <w:spacing w:val="-4"/>
          <w:sz w:val="28"/>
          <w:szCs w:val="28"/>
          <w:lang w:val="uk-UA"/>
        </w:rPr>
        <w:t>лення від читання (дорослим та власного)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  <w:lang w:val="uk-UA"/>
        </w:rPr>
        <w:t>усвідомлює, що надрукований та написаний тексти використовують з різною метою;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розрізняє рідну й чужу мови; виявляє до останньої ін</w:t>
      </w:r>
      <w:r w:rsidRPr="00DF77C3">
        <w:rPr>
          <w:rFonts w:ascii="Times New Roman" w:hAnsi="Times New Roman" w:cs="Times New Roman"/>
          <w:sz w:val="28"/>
          <w:szCs w:val="28"/>
          <w:lang w:val="uk-UA"/>
        </w:rPr>
        <w:t>терес;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4"/>
          <w:sz w:val="28"/>
          <w:szCs w:val="28"/>
          <w:lang w:val="uk-UA"/>
        </w:rPr>
        <w:t>рука готова до письма;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має збалансований словниковий запас з кожної </w:t>
      </w:r>
      <w:r w:rsidR="00D51226"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освітньої лінії</w:t>
      </w:r>
      <w:r w:rsidRPr="00DF77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розмовляє грамотно, вживає прості й складні речення.</w:t>
      </w:r>
    </w:p>
    <w:p w:rsidR="00D96156" w:rsidRPr="00DF77C3" w:rsidRDefault="00D96156" w:rsidP="003F7EDA">
      <w:pPr>
        <w:shd w:val="clear" w:color="auto" w:fill="FFFFFF"/>
        <w:spacing w:before="144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Художньо-естетичний розвиток: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використовує мистецтво для вираження своїх знань, думок, почуттів, ставлень;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розуміє та схвально ставиться до різних видів мистецтва;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володіє художніми навичками та певними техніками;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має елементарні особисті естетичні критерії;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сформовані зачатки художнього смаку: має свої літературні, музичні, образотворчі уподобання;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розуміє, що мистецтво відображає культуру народу;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обізнаний з рідною культурою, шанує традиції своєї родини та країни, виявляє інтерес до культури інших народів України та світу;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охоче слухає музику, співає, музикує, танцює, декламує, малює, конструює тощо;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розрізняє "красиве" і "потворне", емоційно відгукується на нього, передає враження кольором, лінією, композицією тощо.</w:t>
      </w:r>
    </w:p>
    <w:p w:rsidR="00D96156" w:rsidRPr="00DF77C3" w:rsidRDefault="00D96156" w:rsidP="003F7EDA">
      <w:pPr>
        <w:shd w:val="clear" w:color="auto" w:fill="FFFFFF"/>
        <w:spacing w:before="154" w:line="276" w:lineRule="auto"/>
        <w:ind w:right="10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Екологічний розвиток: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емоційно реагує на красу природи, усвідомлює важливість бережливого ставлення до неї, позитивні та негативні впливи людини на природу;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має уявлення про відмінності природи різних регіонів України та світу;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знає ознаки й характерні властивості компонентів </w:t>
      </w:r>
      <w:r w:rsidR="00D51226"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при</w:t>
      </w: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роди (піску, води, ґрунту, снігу, каміння);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розрізняє контрастні стани погоди, 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визначає і називає </w:t>
      </w:r>
      <w:r w:rsidR="00D51226"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характерні ознаки рослин, знає, як </w:t>
      </w: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їх доглядати, дотримується правил безпечного спілкування з рослинами;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знає свійських і диких тварин, їхні характерні ознаки, дії, місце проживання; має досвід догляду за свійськими тваринами, дотримується правил безпечного поводження з ними;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усвідомлює, що сміття забруднює природне довкілля; володіє навичками дбайливого ставлення до </w:t>
      </w:r>
      <w:r w:rsidR="00D51226"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довкілля</w:t>
      </w: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t>;</w:t>
      </w:r>
    </w:p>
    <w:p w:rsidR="00D96156" w:rsidRPr="00DF77C3" w:rsidRDefault="00D96156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DF77C3">
        <w:rPr>
          <w:rFonts w:ascii="Times New Roman" w:hAnsi="Times New Roman" w:cs="Times New Roman"/>
          <w:spacing w:val="-3"/>
          <w:sz w:val="28"/>
          <w:szCs w:val="28"/>
          <w:lang w:val="uk-UA"/>
        </w:rPr>
        <w:lastRenderedPageBreak/>
        <w:t>розуміє відповідальність людей та власну за стан природного довкілля.</w:t>
      </w:r>
    </w:p>
    <w:p w:rsidR="00D96156" w:rsidRPr="00DF77C3" w:rsidRDefault="00D96156" w:rsidP="003F7EDA">
      <w:pPr>
        <w:shd w:val="clear" w:color="auto" w:fill="FFFFFF"/>
        <w:spacing w:before="163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Розвиток позитивного ставлення до себе: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виявляє інтерес до свого тіла, зовнішності, внутрішнього життя, досягнень, якостей;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орієнтується в своїх чеснотах і вадах; може назвати їх словами;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прагне заявити про себе, демонструє свої здібності та вміння, домагається їх визнання значущими іншими;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володіє досвідом самореалізації в різних сферах життєдіяльності;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сформований позитивний образ "Я", реалістична самооцінка;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відстоює власну гідність, не погоджується з несправедливими оцінками, чинить опір приниженню та обмеженню прав;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сформовані зачатки рефлексії: усвідомлює, як її особливості сприймають значущі люди, намагається буду</w:t>
      </w: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вати свою поведінку з урахуванням їхніх реакцій;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упевнена в своїх можливостях, довіряє собі;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протягом певного часу охоче себе займає, грає на самоті;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знає, цінує та підтримує свої індивідуальні особливості, несхожість на інших.</w:t>
      </w:r>
    </w:p>
    <w:p w:rsidR="007F1BD0" w:rsidRPr="007F1BD0" w:rsidRDefault="007F1BD0" w:rsidP="003F7EDA">
      <w:pPr>
        <w:shd w:val="clear" w:color="auto" w:fill="FFFFFF"/>
        <w:spacing w:before="163" w:line="276" w:lineRule="auto"/>
        <w:ind w:firstLine="567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Розвиток ігрових умінь: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виявляє інтерес до сюжетно-рольової гри, радіє можливості грати;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зацікавлено ставиться до ігрового сюжету, його наближеності до реального життя; може вносити новизну, доцільні зміни;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уміє виконувати головні й другорядні ролі, командувати й підкорятися; передає основні особливості кожної ролі, добре її типізує та індивідуалізує;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узгоджує виконання ролі з іншими учасниками гри;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приймає ігрові правила, дотримується їх;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уміло використовує в грі іграшки, атрибути, матеріали; проявляє винахідливість і дотепність;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радіє спілкуванню з товаришами, охоче з ними грає.</w:t>
      </w:r>
    </w:p>
    <w:p w:rsidR="007F1BD0" w:rsidRPr="00DB1BBD" w:rsidRDefault="007F1BD0" w:rsidP="003F7EDA">
      <w:pPr>
        <w:shd w:val="clear" w:color="auto" w:fill="FFFFFF"/>
        <w:spacing w:before="163" w:line="276" w:lineRule="auto"/>
        <w:ind w:firstLine="567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 </w:t>
      </w:r>
      <w:r w:rsidRPr="00DB1BBD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Розвиток загально-навчальних умінь: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сформовані організаційні вміння та навички;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володіє раціональними способами організації учбової діяльності;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розвинуті загально-пізнавальні вміння: спостерігати, розмірковувати, запам'ятовувати, відтворювати матеріал, вносити в нього елементи новизни;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t>володіє загально-мовленнєвими вміннями та навичками, культурою слухання й мовлення;</w:t>
      </w:r>
    </w:p>
    <w:p w:rsidR="007F1BD0" w:rsidRPr="007F1BD0" w:rsidRDefault="007F1BD0" w:rsidP="003F7EDA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lastRenderedPageBreak/>
        <w:t>наявні контрольно-оцінні вміння, володіє способами перевірки та самоперевірки, оцінювання якісно-кіль</w:t>
      </w:r>
      <w:r w:rsidRPr="007F1BD0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  <w:t>кісних характеристик результату та вкладених в їх досягнення особистих зусиль.</w:t>
      </w:r>
    </w:p>
    <w:p w:rsidR="003A6C85" w:rsidRPr="003775E4" w:rsidRDefault="003A6C85" w:rsidP="003F7ED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F77C3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Висока якість дошкільної освіти буде забезпечена спільними зусиллями управлінськ</w:t>
      </w:r>
      <w:r w:rsidR="00771734" w:rsidRPr="00DF77C3">
        <w:rPr>
          <w:rFonts w:ascii="Times New Roman" w:hAnsi="Times New Roman" w:cs="Times New Roman"/>
          <w:b/>
          <w:sz w:val="28"/>
          <w:szCs w:val="28"/>
          <w:lang w:val="uk-UA" w:eastAsia="ru-RU"/>
        </w:rPr>
        <w:t>ої та</w:t>
      </w:r>
      <w:r w:rsidRPr="00DF77C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методичн</w:t>
      </w:r>
      <w:r w:rsidR="00771734" w:rsidRPr="00DF77C3">
        <w:rPr>
          <w:rFonts w:ascii="Times New Roman" w:hAnsi="Times New Roman" w:cs="Times New Roman"/>
          <w:b/>
          <w:sz w:val="28"/>
          <w:szCs w:val="28"/>
          <w:lang w:val="uk-UA" w:eastAsia="ru-RU"/>
        </w:rPr>
        <w:t>ої</w:t>
      </w:r>
      <w:r w:rsidRPr="00DF77C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служб</w:t>
      </w:r>
      <w:r w:rsidR="00771734" w:rsidRPr="00DF77C3">
        <w:rPr>
          <w:rFonts w:ascii="Times New Roman" w:hAnsi="Times New Roman" w:cs="Times New Roman"/>
          <w:b/>
          <w:sz w:val="28"/>
          <w:szCs w:val="28"/>
          <w:lang w:val="uk-UA" w:eastAsia="ru-RU"/>
        </w:rPr>
        <w:t>и</w:t>
      </w:r>
      <w:r w:rsidRPr="00DF77C3">
        <w:rPr>
          <w:rFonts w:ascii="Times New Roman" w:hAnsi="Times New Roman" w:cs="Times New Roman"/>
          <w:b/>
          <w:sz w:val="28"/>
          <w:szCs w:val="28"/>
          <w:lang w:val="uk-UA" w:eastAsia="ru-RU"/>
        </w:rPr>
        <w:t>, педагогів та батьків, діяльність яких націлена на досягнення оптимальних результатів освітньої роботи з дітьми раннього і дошкільного віку, наступності у реалізації як навчальних, так і основних виховних завдань.</w:t>
      </w:r>
    </w:p>
    <w:p w:rsidR="00842308" w:rsidRPr="00462098" w:rsidRDefault="00842308" w:rsidP="003F7EDA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6209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 w:type="page"/>
      </w:r>
    </w:p>
    <w:p w:rsidR="003A6C85" w:rsidRPr="004B6551" w:rsidRDefault="003A6C85" w:rsidP="003F7EDA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4B6551">
        <w:rPr>
          <w:rFonts w:ascii="Times New Roman" w:hAnsi="Times New Roman" w:cs="Times New Roman"/>
          <w:bCs/>
          <w:sz w:val="28"/>
          <w:szCs w:val="24"/>
          <w:lang w:val="uk-UA" w:eastAsia="ru-RU"/>
        </w:rPr>
        <w:lastRenderedPageBreak/>
        <w:t>Додаток  1</w:t>
      </w:r>
    </w:p>
    <w:p w:rsidR="003A6C85" w:rsidRPr="00462098" w:rsidRDefault="003A6C85" w:rsidP="003F7EDA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2098">
        <w:rPr>
          <w:rFonts w:ascii="Times New Roman" w:hAnsi="Times New Roman" w:cs="Times New Roman"/>
          <w:sz w:val="24"/>
          <w:szCs w:val="24"/>
          <w:lang w:val="uk-UA" w:eastAsia="ru-RU"/>
        </w:rPr>
        <w:t> </w:t>
      </w:r>
    </w:p>
    <w:p w:rsidR="00E834D3" w:rsidRPr="00E50616" w:rsidRDefault="00E834D3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616">
        <w:rPr>
          <w:rFonts w:ascii="Times New Roman" w:hAnsi="Times New Roman" w:cs="Times New Roman"/>
          <w:b/>
          <w:sz w:val="28"/>
          <w:szCs w:val="28"/>
        </w:rPr>
        <w:t>Розпорядок</w:t>
      </w:r>
      <w:proofErr w:type="spellEnd"/>
      <w:r w:rsidRPr="00E50616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462098" w:rsidRPr="00902F83" w:rsidRDefault="00107D21" w:rsidP="00902F83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груп</w:t>
      </w:r>
      <w:proofErr w:type="spellEnd"/>
      <w:r w:rsidR="00462098" w:rsidRPr="00E5061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02F83">
        <w:rPr>
          <w:rFonts w:ascii="Times New Roman" w:hAnsi="Times New Roman" w:cs="Times New Roman"/>
          <w:b/>
          <w:iCs/>
          <w:sz w:val="28"/>
          <w:szCs w:val="28"/>
          <w:lang w:val="uk-UA"/>
        </w:rPr>
        <w:t>раннього віку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7867"/>
      </w:tblGrid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  <w:proofErr w:type="spellEnd"/>
          </w:p>
        </w:tc>
      </w:tr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50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сніданку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занять</w:t>
            </w:r>
          </w:p>
        </w:tc>
      </w:tr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</w:p>
        </w:tc>
      </w:tr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обіду</w:t>
            </w:r>
            <w:proofErr w:type="spellEnd"/>
          </w:p>
        </w:tc>
      </w:tr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</w:tr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ідйом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водні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</w:tr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дуальна</w:t>
            </w:r>
            <w:proofErr w:type="spellEnd"/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</w:tr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полуденку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полуденок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098" w:rsidRPr="00E50616" w:rsidTr="00120AE8">
        <w:tc>
          <w:tcPr>
            <w:tcW w:w="1478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7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</w:tr>
    </w:tbl>
    <w:p w:rsidR="00462098" w:rsidRPr="00E50616" w:rsidRDefault="00462098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62098" w:rsidRPr="00E50616" w:rsidRDefault="00462098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62098" w:rsidRPr="00462098" w:rsidRDefault="00462098" w:rsidP="003F7E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799C" w:rsidRPr="00E50616" w:rsidRDefault="00320C5C" w:rsidP="00B979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proofErr w:type="spellStart"/>
      <w:r w:rsidR="00B9799C" w:rsidRPr="00E50616">
        <w:rPr>
          <w:rFonts w:ascii="Times New Roman" w:hAnsi="Times New Roman" w:cs="Times New Roman"/>
          <w:b/>
          <w:sz w:val="28"/>
          <w:szCs w:val="28"/>
        </w:rPr>
        <w:t>Розпорядок</w:t>
      </w:r>
      <w:proofErr w:type="spellEnd"/>
      <w:r w:rsidR="00B9799C" w:rsidRPr="00E50616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B9799C" w:rsidRPr="00C135EF" w:rsidRDefault="00B9799C" w:rsidP="00B9799C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молод</w:t>
      </w:r>
      <w:r w:rsidRPr="00E50616">
        <w:rPr>
          <w:rFonts w:ascii="Times New Roman" w:hAnsi="Times New Roman" w:cs="Times New Roman"/>
          <w:b/>
          <w:iCs/>
          <w:sz w:val="28"/>
          <w:szCs w:val="28"/>
        </w:rPr>
        <w:t>шої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дошкільної</w:t>
      </w:r>
      <w:r w:rsidRPr="00E5061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0616">
        <w:rPr>
          <w:rFonts w:ascii="Times New Roman" w:hAnsi="Times New Roman" w:cs="Times New Roman"/>
          <w:b/>
          <w:iCs/>
          <w:sz w:val="28"/>
          <w:szCs w:val="28"/>
        </w:rPr>
        <w:t>групи</w:t>
      </w:r>
      <w:proofErr w:type="spellEnd"/>
      <w:r w:rsidRPr="00E5061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7865"/>
      </w:tblGrid>
      <w:tr w:rsidR="00B9799C" w:rsidRPr="00E50616" w:rsidTr="003775E4">
        <w:tc>
          <w:tcPr>
            <w:tcW w:w="1480" w:type="dxa"/>
          </w:tcPr>
          <w:p w:rsidR="00B9799C" w:rsidRPr="00E50616" w:rsidRDefault="00B9799C" w:rsidP="00377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65" w:type="dxa"/>
          </w:tcPr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  <w:proofErr w:type="spellEnd"/>
          </w:p>
        </w:tc>
      </w:tr>
      <w:tr w:rsidR="00B9799C" w:rsidRPr="00E50616" w:rsidTr="003775E4">
        <w:tc>
          <w:tcPr>
            <w:tcW w:w="1480" w:type="dxa"/>
          </w:tcPr>
          <w:p w:rsidR="00B9799C" w:rsidRPr="00E50616" w:rsidRDefault="00B9799C" w:rsidP="00377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50</w:t>
            </w:r>
          </w:p>
        </w:tc>
        <w:tc>
          <w:tcPr>
            <w:tcW w:w="7865" w:type="dxa"/>
          </w:tcPr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сніданку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799C" w:rsidRPr="00E50616" w:rsidTr="003775E4">
        <w:tc>
          <w:tcPr>
            <w:tcW w:w="1480" w:type="dxa"/>
          </w:tcPr>
          <w:p w:rsidR="00B9799C" w:rsidRPr="00E50616" w:rsidRDefault="00B9799C" w:rsidP="00377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навчально-пізнавальної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</w:tr>
      <w:tr w:rsidR="00B9799C" w:rsidRPr="00E50616" w:rsidTr="003775E4">
        <w:tc>
          <w:tcPr>
            <w:tcW w:w="1480" w:type="dxa"/>
          </w:tcPr>
          <w:p w:rsidR="00B9799C" w:rsidRPr="00E50616" w:rsidRDefault="00B9799C" w:rsidP="00377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7865" w:type="dxa"/>
          </w:tcPr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</w:tr>
      <w:tr w:rsidR="00B9799C" w:rsidRPr="00E50616" w:rsidTr="003775E4">
        <w:tc>
          <w:tcPr>
            <w:tcW w:w="1480" w:type="dxa"/>
          </w:tcPr>
          <w:p w:rsidR="00B9799C" w:rsidRPr="00E50616" w:rsidRDefault="00B9799C" w:rsidP="00377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65" w:type="dxa"/>
          </w:tcPr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</w:p>
        </w:tc>
      </w:tr>
      <w:tr w:rsidR="00B9799C" w:rsidRPr="00E50616" w:rsidTr="003775E4">
        <w:tc>
          <w:tcPr>
            <w:tcW w:w="1480" w:type="dxa"/>
          </w:tcPr>
          <w:p w:rsidR="00B9799C" w:rsidRPr="00E50616" w:rsidRDefault="00B9799C" w:rsidP="00377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7865" w:type="dxa"/>
          </w:tcPr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обіду</w:t>
            </w:r>
            <w:proofErr w:type="spellEnd"/>
          </w:p>
        </w:tc>
      </w:tr>
      <w:tr w:rsidR="00B9799C" w:rsidRPr="00E50616" w:rsidTr="003775E4">
        <w:tc>
          <w:tcPr>
            <w:tcW w:w="1480" w:type="dxa"/>
          </w:tcPr>
          <w:p w:rsidR="00B9799C" w:rsidRPr="00E50616" w:rsidRDefault="00B9799C" w:rsidP="00377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сну </w:t>
            </w:r>
          </w:p>
        </w:tc>
      </w:tr>
      <w:tr w:rsidR="00B9799C" w:rsidRPr="00E50616" w:rsidTr="003775E4">
        <w:tc>
          <w:tcPr>
            <w:tcW w:w="1480" w:type="dxa"/>
          </w:tcPr>
          <w:p w:rsidR="00B9799C" w:rsidRPr="00E50616" w:rsidRDefault="00B9799C" w:rsidP="00377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</w:tr>
      <w:tr w:rsidR="00B9799C" w:rsidRPr="00E50616" w:rsidTr="003775E4">
        <w:tc>
          <w:tcPr>
            <w:tcW w:w="1480" w:type="dxa"/>
          </w:tcPr>
          <w:p w:rsidR="00B9799C" w:rsidRPr="00E50616" w:rsidRDefault="00B9799C" w:rsidP="00377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7865" w:type="dxa"/>
          </w:tcPr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ідйом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водні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</w:tr>
      <w:tr w:rsidR="00B9799C" w:rsidRPr="00E50616" w:rsidTr="003775E4">
        <w:tc>
          <w:tcPr>
            <w:tcW w:w="1480" w:type="dxa"/>
          </w:tcPr>
          <w:p w:rsidR="00B9799C" w:rsidRPr="00E50616" w:rsidRDefault="00B9799C" w:rsidP="00377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7865" w:type="dxa"/>
          </w:tcPr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виховна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розвивальна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гурткова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</w:tr>
      <w:tr w:rsidR="00B9799C" w:rsidRPr="00E50616" w:rsidTr="003775E4">
        <w:tc>
          <w:tcPr>
            <w:tcW w:w="1480" w:type="dxa"/>
          </w:tcPr>
          <w:p w:rsidR="00B9799C" w:rsidRPr="00E50616" w:rsidRDefault="00B9799C" w:rsidP="00377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865" w:type="dxa"/>
          </w:tcPr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полуденку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полуденок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799C" w:rsidRPr="00E50616" w:rsidTr="003775E4">
        <w:tc>
          <w:tcPr>
            <w:tcW w:w="1480" w:type="dxa"/>
          </w:tcPr>
          <w:p w:rsidR="00B9799C" w:rsidRPr="00E50616" w:rsidRDefault="00B9799C" w:rsidP="00377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B9799C" w:rsidRPr="00E50616" w:rsidRDefault="00B9799C" w:rsidP="00377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</w:tr>
    </w:tbl>
    <w:p w:rsidR="00B9799C" w:rsidRPr="00E50616" w:rsidRDefault="00B9799C" w:rsidP="00B9799C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9799C" w:rsidRDefault="00B9799C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9C" w:rsidRDefault="00B9799C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9C" w:rsidRDefault="00B9799C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9C" w:rsidRDefault="00B9799C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9C" w:rsidRDefault="00B9799C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9C" w:rsidRDefault="00B9799C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9C" w:rsidRDefault="00B9799C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9C" w:rsidRDefault="00B9799C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9C" w:rsidRDefault="00B9799C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9C" w:rsidRDefault="00B9799C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9C" w:rsidRDefault="00B9799C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4D3" w:rsidRPr="00E50616" w:rsidRDefault="00E834D3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616">
        <w:rPr>
          <w:rFonts w:ascii="Times New Roman" w:hAnsi="Times New Roman" w:cs="Times New Roman"/>
          <w:b/>
          <w:sz w:val="28"/>
          <w:szCs w:val="28"/>
        </w:rPr>
        <w:lastRenderedPageBreak/>
        <w:t>Розпорядок</w:t>
      </w:r>
      <w:proofErr w:type="spellEnd"/>
      <w:r w:rsidRPr="00E50616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462098" w:rsidRPr="00E50616" w:rsidRDefault="00107D21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молодш</w:t>
      </w:r>
      <w:r w:rsidR="00B9799C">
        <w:rPr>
          <w:rFonts w:ascii="Times New Roman" w:hAnsi="Times New Roman" w:cs="Times New Roman"/>
          <w:b/>
          <w:iCs/>
          <w:sz w:val="28"/>
          <w:szCs w:val="28"/>
          <w:lang w:val="uk-UA"/>
        </w:rPr>
        <w:t>ої</w:t>
      </w:r>
      <w:proofErr w:type="spellEnd"/>
      <w:r w:rsidR="00462098" w:rsidRPr="00E5061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дошкільн</w:t>
      </w:r>
      <w:r w:rsidR="00B9799C">
        <w:rPr>
          <w:rFonts w:ascii="Times New Roman" w:hAnsi="Times New Roman" w:cs="Times New Roman"/>
          <w:b/>
          <w:iCs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груп</w:t>
      </w:r>
      <w:proofErr w:type="spellEnd"/>
      <w:r w:rsidR="00B9799C">
        <w:rPr>
          <w:rFonts w:ascii="Times New Roman" w:hAnsi="Times New Roman" w:cs="Times New Roman"/>
          <w:b/>
          <w:iCs/>
          <w:sz w:val="28"/>
          <w:szCs w:val="28"/>
          <w:lang w:val="uk-UA"/>
        </w:rPr>
        <w:t>и № 2</w:t>
      </w:r>
      <w:r w:rsidR="00462098" w:rsidRPr="00E5061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7865"/>
      </w:tblGrid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50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сніданку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навчально-пізнавальної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обіду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сну 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ідйом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водні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виховна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розвивальна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полуденку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полуденок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</w:tr>
    </w:tbl>
    <w:p w:rsidR="00462098" w:rsidRPr="00E50616" w:rsidRDefault="00462098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34D3" w:rsidRPr="00E50616" w:rsidRDefault="00E834D3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616">
        <w:rPr>
          <w:rFonts w:ascii="Times New Roman" w:hAnsi="Times New Roman" w:cs="Times New Roman"/>
          <w:b/>
          <w:sz w:val="28"/>
          <w:szCs w:val="28"/>
        </w:rPr>
        <w:lastRenderedPageBreak/>
        <w:t>Розпорядок</w:t>
      </w:r>
      <w:proofErr w:type="spellEnd"/>
      <w:r w:rsidRPr="00E50616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462098" w:rsidRPr="008A0F6E" w:rsidRDefault="008A0F6E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середн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іх</w:t>
      </w:r>
      <w:proofErr w:type="spellEnd"/>
      <w:r w:rsidR="00462098" w:rsidRPr="00E5061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дошкільних</w:t>
      </w:r>
      <w:r w:rsidR="00107D2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груп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7865"/>
      </w:tblGrid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50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сніданку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навчально-пізнавальної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обіду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сну 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ідйом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водні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виховна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розвивальна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полуденку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полуденок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</w:tr>
    </w:tbl>
    <w:p w:rsidR="00462098" w:rsidRPr="00E50616" w:rsidRDefault="00462098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62098" w:rsidRPr="00E50616" w:rsidRDefault="00462098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62098" w:rsidRPr="00462098" w:rsidRDefault="00462098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2098" w:rsidRPr="00462098" w:rsidRDefault="00462098" w:rsidP="003F7E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9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34D3" w:rsidRPr="00E50616" w:rsidRDefault="00E834D3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616">
        <w:rPr>
          <w:rFonts w:ascii="Times New Roman" w:hAnsi="Times New Roman" w:cs="Times New Roman"/>
          <w:b/>
          <w:sz w:val="28"/>
          <w:szCs w:val="28"/>
        </w:rPr>
        <w:lastRenderedPageBreak/>
        <w:t>Розпорядок</w:t>
      </w:r>
      <w:proofErr w:type="spellEnd"/>
      <w:r w:rsidRPr="00E50616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462098" w:rsidRPr="00B9799C" w:rsidRDefault="008A0F6E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с</w:t>
      </w:r>
      <w:proofErr w:type="spellStart"/>
      <w:r w:rsidR="00B9799C">
        <w:rPr>
          <w:rFonts w:ascii="Times New Roman" w:hAnsi="Times New Roman" w:cs="Times New Roman"/>
          <w:b/>
          <w:iCs/>
          <w:sz w:val="28"/>
          <w:szCs w:val="28"/>
        </w:rPr>
        <w:t>тарш</w:t>
      </w:r>
      <w:r w:rsidR="00B9799C">
        <w:rPr>
          <w:rFonts w:ascii="Times New Roman" w:hAnsi="Times New Roman" w:cs="Times New Roman"/>
          <w:b/>
          <w:iCs/>
          <w:sz w:val="28"/>
          <w:szCs w:val="28"/>
          <w:lang w:val="uk-UA"/>
        </w:rPr>
        <w:t>их</w:t>
      </w:r>
      <w:proofErr w:type="spellEnd"/>
      <w:r w:rsidR="00B9799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дошкільних</w:t>
      </w:r>
      <w:r w:rsidR="00B979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B9799C">
        <w:rPr>
          <w:rFonts w:ascii="Times New Roman" w:hAnsi="Times New Roman" w:cs="Times New Roman"/>
          <w:b/>
          <w:iCs/>
          <w:sz w:val="28"/>
          <w:szCs w:val="28"/>
        </w:rPr>
        <w:t>груп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7865"/>
      </w:tblGrid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50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сніданку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навчально-пізнавальної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обіду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сну 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ідйом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водні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виховна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розвивальна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гурткова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полуденку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полуденок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098" w:rsidRPr="00E50616" w:rsidTr="00120AE8">
        <w:tc>
          <w:tcPr>
            <w:tcW w:w="1480" w:type="dxa"/>
          </w:tcPr>
          <w:p w:rsidR="00462098" w:rsidRPr="00E50616" w:rsidRDefault="00462098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462098" w:rsidRPr="00E50616" w:rsidRDefault="00462098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</w:tr>
    </w:tbl>
    <w:p w:rsidR="00462098" w:rsidRPr="00E50616" w:rsidRDefault="00462098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62098" w:rsidRPr="00E50616" w:rsidRDefault="00462098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62098" w:rsidRPr="00462098" w:rsidRDefault="00462098" w:rsidP="003F7ED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098" w:rsidRPr="00462098" w:rsidRDefault="00462098" w:rsidP="003F7E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9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2098" w:rsidRPr="00E50616" w:rsidRDefault="00E834D3" w:rsidP="003F7E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616">
        <w:rPr>
          <w:rFonts w:ascii="Times New Roman" w:hAnsi="Times New Roman" w:cs="Times New Roman"/>
          <w:b/>
          <w:sz w:val="28"/>
          <w:szCs w:val="28"/>
        </w:rPr>
        <w:lastRenderedPageBreak/>
        <w:t>Розпорядок</w:t>
      </w:r>
      <w:proofErr w:type="spellEnd"/>
      <w:r w:rsidRPr="00E50616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462098" w:rsidRDefault="00BA0B00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proofErr w:type="spellStart"/>
      <w:r w:rsidRPr="00E50616">
        <w:rPr>
          <w:rFonts w:ascii="Times New Roman" w:hAnsi="Times New Roman" w:cs="Times New Roman"/>
          <w:b/>
          <w:iCs/>
          <w:sz w:val="28"/>
          <w:szCs w:val="28"/>
        </w:rPr>
        <w:t>групи</w:t>
      </w:r>
      <w:proofErr w:type="spellEnd"/>
      <w:r w:rsidRPr="00E5061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0616">
        <w:rPr>
          <w:rFonts w:ascii="Times New Roman" w:hAnsi="Times New Roman" w:cs="Times New Roman"/>
          <w:b/>
          <w:iCs/>
          <w:sz w:val="28"/>
          <w:szCs w:val="28"/>
        </w:rPr>
        <w:t>компенсуючого</w:t>
      </w:r>
      <w:proofErr w:type="spellEnd"/>
      <w:r w:rsidRPr="00E50616">
        <w:rPr>
          <w:rFonts w:ascii="Times New Roman" w:hAnsi="Times New Roman" w:cs="Times New Roman"/>
          <w:b/>
          <w:iCs/>
          <w:sz w:val="28"/>
          <w:szCs w:val="28"/>
        </w:rPr>
        <w:t xml:space="preserve"> типу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7865"/>
      </w:tblGrid>
      <w:tr w:rsidR="00C135EF" w:rsidRPr="00E50616" w:rsidTr="003775E4">
        <w:tc>
          <w:tcPr>
            <w:tcW w:w="1480" w:type="dxa"/>
          </w:tcPr>
          <w:p w:rsidR="00C135EF" w:rsidRPr="00E50616" w:rsidRDefault="00C135EF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65" w:type="dxa"/>
          </w:tcPr>
          <w:p w:rsidR="00C135EF" w:rsidRPr="00E50616" w:rsidRDefault="00C135EF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  <w:proofErr w:type="spellEnd"/>
          </w:p>
        </w:tc>
      </w:tr>
      <w:tr w:rsidR="00C135EF" w:rsidRPr="00E50616" w:rsidTr="003775E4">
        <w:tc>
          <w:tcPr>
            <w:tcW w:w="1480" w:type="dxa"/>
          </w:tcPr>
          <w:p w:rsidR="00C135EF" w:rsidRPr="00E50616" w:rsidRDefault="00C135EF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50</w:t>
            </w:r>
          </w:p>
        </w:tc>
        <w:tc>
          <w:tcPr>
            <w:tcW w:w="7865" w:type="dxa"/>
          </w:tcPr>
          <w:p w:rsidR="00C135EF" w:rsidRPr="00E50616" w:rsidRDefault="00C135EF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сніданку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35EF" w:rsidRPr="00E50616" w:rsidTr="003775E4">
        <w:tc>
          <w:tcPr>
            <w:tcW w:w="1480" w:type="dxa"/>
          </w:tcPr>
          <w:p w:rsidR="00C135EF" w:rsidRPr="00E50616" w:rsidRDefault="00C135EF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C135EF" w:rsidRPr="00E50616" w:rsidRDefault="00C135EF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навчально-пізнавальної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</w:tr>
      <w:tr w:rsidR="00C135EF" w:rsidRPr="00E50616" w:rsidTr="003775E4">
        <w:tc>
          <w:tcPr>
            <w:tcW w:w="1480" w:type="dxa"/>
          </w:tcPr>
          <w:p w:rsidR="00C135EF" w:rsidRPr="00E50616" w:rsidRDefault="00C135EF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C135EF" w:rsidRPr="00E50616" w:rsidRDefault="00C135EF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</w:tr>
      <w:tr w:rsidR="00C135EF" w:rsidRPr="00E50616" w:rsidTr="003775E4">
        <w:tc>
          <w:tcPr>
            <w:tcW w:w="1480" w:type="dxa"/>
          </w:tcPr>
          <w:p w:rsidR="00C135EF" w:rsidRPr="00E50616" w:rsidRDefault="00C135EF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865" w:type="dxa"/>
          </w:tcPr>
          <w:p w:rsidR="00C135EF" w:rsidRPr="00E50616" w:rsidRDefault="00C135EF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</w:p>
        </w:tc>
      </w:tr>
      <w:tr w:rsidR="00C135EF" w:rsidRPr="00E50616" w:rsidTr="003775E4">
        <w:tc>
          <w:tcPr>
            <w:tcW w:w="1480" w:type="dxa"/>
          </w:tcPr>
          <w:p w:rsidR="00C135EF" w:rsidRPr="00E50616" w:rsidRDefault="00C135EF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7865" w:type="dxa"/>
          </w:tcPr>
          <w:p w:rsidR="00C135EF" w:rsidRPr="00E50616" w:rsidRDefault="00C135EF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обіду</w:t>
            </w:r>
            <w:proofErr w:type="spellEnd"/>
          </w:p>
        </w:tc>
      </w:tr>
      <w:tr w:rsidR="00C135EF" w:rsidRPr="00E50616" w:rsidTr="003775E4">
        <w:tc>
          <w:tcPr>
            <w:tcW w:w="1480" w:type="dxa"/>
          </w:tcPr>
          <w:p w:rsidR="00C135EF" w:rsidRPr="00E50616" w:rsidRDefault="00C135EF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C135EF" w:rsidRPr="00E50616" w:rsidRDefault="00C135EF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сну </w:t>
            </w:r>
          </w:p>
        </w:tc>
      </w:tr>
      <w:tr w:rsidR="00C135EF" w:rsidRPr="00E50616" w:rsidTr="003775E4">
        <w:tc>
          <w:tcPr>
            <w:tcW w:w="1480" w:type="dxa"/>
          </w:tcPr>
          <w:p w:rsidR="00C135EF" w:rsidRPr="00E50616" w:rsidRDefault="00C135EF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C135EF" w:rsidRPr="00E50616" w:rsidRDefault="00C135EF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</w:tr>
      <w:tr w:rsidR="00C135EF" w:rsidRPr="00E50616" w:rsidTr="003775E4">
        <w:tc>
          <w:tcPr>
            <w:tcW w:w="1480" w:type="dxa"/>
          </w:tcPr>
          <w:p w:rsidR="00C135EF" w:rsidRPr="00E50616" w:rsidRDefault="00C135EF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7865" w:type="dxa"/>
          </w:tcPr>
          <w:p w:rsidR="00C135EF" w:rsidRPr="00E50616" w:rsidRDefault="00C135EF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ідйом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водні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</w:tr>
      <w:tr w:rsidR="00C135EF" w:rsidRPr="00E50616" w:rsidTr="003775E4">
        <w:tc>
          <w:tcPr>
            <w:tcW w:w="1480" w:type="dxa"/>
          </w:tcPr>
          <w:p w:rsidR="00C135EF" w:rsidRPr="00E50616" w:rsidRDefault="00C135EF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7865" w:type="dxa"/>
          </w:tcPr>
          <w:p w:rsidR="00C135EF" w:rsidRPr="00E50616" w:rsidRDefault="00C135EF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виховна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розвивальна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гурткова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</w:tr>
      <w:tr w:rsidR="00C135EF" w:rsidRPr="00E50616" w:rsidTr="003775E4">
        <w:tc>
          <w:tcPr>
            <w:tcW w:w="1480" w:type="dxa"/>
          </w:tcPr>
          <w:p w:rsidR="00C135EF" w:rsidRPr="00E50616" w:rsidRDefault="00C135EF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865" w:type="dxa"/>
          </w:tcPr>
          <w:p w:rsidR="00C135EF" w:rsidRPr="00E50616" w:rsidRDefault="00C135EF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полуденку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полуденок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35EF" w:rsidRPr="00E50616" w:rsidTr="003775E4">
        <w:tc>
          <w:tcPr>
            <w:tcW w:w="1480" w:type="dxa"/>
          </w:tcPr>
          <w:p w:rsidR="00C135EF" w:rsidRPr="00E50616" w:rsidRDefault="00C135EF" w:rsidP="003F7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06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865" w:type="dxa"/>
          </w:tcPr>
          <w:p w:rsidR="00C135EF" w:rsidRPr="00E50616" w:rsidRDefault="00C135EF" w:rsidP="003F7E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</w:tr>
    </w:tbl>
    <w:p w:rsidR="00C135EF" w:rsidRDefault="00C135EF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C135EF" w:rsidRDefault="00C135EF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C135EF" w:rsidRDefault="00C135EF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C135EF" w:rsidRDefault="00C135EF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C135EF" w:rsidRDefault="00C135EF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C135EF" w:rsidRDefault="00C135EF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314502" w:rsidRDefault="00314502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314502" w:rsidRDefault="00314502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314502" w:rsidRDefault="00314502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314502" w:rsidRDefault="00314502" w:rsidP="003F7EDA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462098" w:rsidRPr="00B9799C" w:rsidRDefault="00462098" w:rsidP="00B9799C">
      <w:pPr>
        <w:spacing w:line="276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0D3455" w:rsidRPr="00462098" w:rsidRDefault="000D3455" w:rsidP="003F7EDA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6209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 w:type="page"/>
      </w:r>
    </w:p>
    <w:p w:rsidR="003A6C85" w:rsidRPr="004B6551" w:rsidRDefault="00771734" w:rsidP="003F7EDA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4B6551">
        <w:rPr>
          <w:rFonts w:ascii="Times New Roman" w:hAnsi="Times New Roman" w:cs="Times New Roman"/>
          <w:bCs/>
          <w:sz w:val="28"/>
          <w:szCs w:val="24"/>
          <w:lang w:val="uk-UA" w:eastAsia="ru-RU"/>
        </w:rPr>
        <w:lastRenderedPageBreak/>
        <w:t>Додаток 2</w:t>
      </w:r>
    </w:p>
    <w:p w:rsidR="00EA5899" w:rsidRDefault="00EA5899" w:rsidP="003F7ED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0850">
        <w:rPr>
          <w:rFonts w:ascii="Times New Roman" w:hAnsi="Times New Roman"/>
          <w:b/>
          <w:sz w:val="28"/>
          <w:szCs w:val="28"/>
          <w:lang w:val="uk-UA"/>
        </w:rPr>
        <w:t xml:space="preserve">Орієнтовний розподіл </w:t>
      </w:r>
      <w:r>
        <w:rPr>
          <w:rFonts w:ascii="Times New Roman" w:hAnsi="Times New Roman"/>
          <w:b/>
          <w:sz w:val="28"/>
          <w:szCs w:val="28"/>
          <w:lang w:val="uk-UA"/>
        </w:rPr>
        <w:t>занять</w:t>
      </w:r>
      <w:r w:rsidRPr="00950850">
        <w:rPr>
          <w:rFonts w:ascii="Times New Roman" w:hAnsi="Times New Roman"/>
          <w:b/>
          <w:sz w:val="28"/>
          <w:szCs w:val="28"/>
          <w:lang w:val="uk-UA"/>
        </w:rPr>
        <w:t xml:space="preserve"> на тиждень</w:t>
      </w:r>
      <w:r w:rsidRPr="00F330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72D7C">
        <w:rPr>
          <w:rFonts w:ascii="Times New Roman" w:hAnsi="Times New Roman"/>
          <w:b/>
          <w:sz w:val="28"/>
          <w:szCs w:val="28"/>
          <w:lang w:val="uk-UA"/>
        </w:rPr>
        <w:t xml:space="preserve">у 2021/2022 </w:t>
      </w:r>
      <w:proofErr w:type="spellStart"/>
      <w:r w:rsidR="00472D7C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472D7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02020" w:rsidRPr="001B6673" w:rsidRDefault="00602020" w:rsidP="003F7EDA">
      <w:pPr>
        <w:pStyle w:val="a5"/>
        <w:spacing w:line="276" w:lineRule="auto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tbl>
      <w:tblPr>
        <w:tblW w:w="5256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50"/>
        <w:gridCol w:w="1297"/>
        <w:gridCol w:w="1691"/>
        <w:gridCol w:w="1627"/>
        <w:gridCol w:w="1627"/>
      </w:tblGrid>
      <w:tr w:rsidR="001B738E" w:rsidRPr="00602020" w:rsidTr="001B738E">
        <w:trPr>
          <w:trHeight w:val="480"/>
          <w:tblCellSpacing w:w="5" w:type="nil"/>
        </w:trPr>
        <w:tc>
          <w:tcPr>
            <w:tcW w:w="1877" w:type="pct"/>
            <w:vMerge w:val="restart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Види діяльності </w:t>
            </w:r>
          </w:p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 освітніми лініями БК</w:t>
            </w:r>
          </w:p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3" w:type="pct"/>
            <w:gridSpan w:val="4"/>
          </w:tcPr>
          <w:p w:rsidR="00735504" w:rsidRPr="00602020" w:rsidRDefault="00735504" w:rsidP="001B667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 занять </w:t>
            </w: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 тиждень</w:t>
            </w:r>
          </w:p>
          <w:p w:rsidR="00735504" w:rsidRPr="00602020" w:rsidRDefault="00735504" w:rsidP="001B667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по віковим групам</w:t>
            </w:r>
          </w:p>
        </w:tc>
      </w:tr>
      <w:tr w:rsidR="001B738E" w:rsidRPr="00602020" w:rsidTr="001B738E">
        <w:trPr>
          <w:trHeight w:val="375"/>
          <w:tblCellSpacing w:w="5" w:type="nil"/>
        </w:trPr>
        <w:tc>
          <w:tcPr>
            <w:tcW w:w="1877" w:type="pct"/>
            <w:vMerge/>
          </w:tcPr>
          <w:p w:rsidR="00735504" w:rsidRPr="00602020" w:rsidRDefault="00735504" w:rsidP="003F7ED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 w:rsidR="00735504" w:rsidRPr="00602020" w:rsidRDefault="00D10445" w:rsidP="001B73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група раннього ві</w:t>
            </w:r>
            <w:r w:rsidR="004E26C7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</w:t>
            </w:r>
          </w:p>
        </w:tc>
        <w:tc>
          <w:tcPr>
            <w:tcW w:w="846" w:type="pct"/>
            <w:vAlign w:val="center"/>
          </w:tcPr>
          <w:p w:rsidR="00735504" w:rsidRPr="00602020" w:rsidRDefault="004E26C7" w:rsidP="001B738E">
            <w:pPr>
              <w:pStyle w:val="ConsPlusCell"/>
              <w:ind w:left="-18"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група дітей </w:t>
            </w:r>
            <w:r w:rsidR="00D10445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молодшого дошкільного ві</w:t>
            </w: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</w:t>
            </w:r>
          </w:p>
        </w:tc>
        <w:tc>
          <w:tcPr>
            <w:tcW w:w="814" w:type="pct"/>
            <w:vAlign w:val="center"/>
          </w:tcPr>
          <w:p w:rsidR="00735504" w:rsidRPr="00602020" w:rsidRDefault="004E26C7" w:rsidP="001B738E">
            <w:pPr>
              <w:pStyle w:val="ConsPlusCell"/>
              <w:ind w:left="-150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група дітей середнього</w:t>
            </w:r>
            <w:r w:rsidR="00D10445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дошкільного віку</w:t>
            </w:r>
          </w:p>
        </w:tc>
        <w:tc>
          <w:tcPr>
            <w:tcW w:w="814" w:type="pct"/>
            <w:vAlign w:val="center"/>
          </w:tcPr>
          <w:p w:rsidR="00735504" w:rsidRPr="00602020" w:rsidRDefault="00D10445" w:rsidP="001B738E">
            <w:pPr>
              <w:pStyle w:val="ConsPlusCell"/>
              <w:ind w:left="-147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група дітей старшого дошкільного віку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Ознайомлення з соціумом</w:t>
            </w: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1299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(Пізнавально-дослідницька діяльність)</w:t>
            </w:r>
          </w:p>
        </w:tc>
        <w:tc>
          <w:tcPr>
            <w:tcW w:w="649" w:type="pct"/>
            <w:vAlign w:val="center"/>
          </w:tcPr>
          <w:p w:rsidR="00735504" w:rsidRPr="00602020" w:rsidRDefault="00571299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pct"/>
            <w:vAlign w:val="center"/>
          </w:tcPr>
          <w:p w:rsidR="00735504" w:rsidRPr="00602020" w:rsidRDefault="00571299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4" w:type="pct"/>
            <w:vAlign w:val="center"/>
          </w:tcPr>
          <w:p w:rsidR="00735504" w:rsidRPr="00602020" w:rsidRDefault="00571299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4" w:type="pct"/>
            <w:vAlign w:val="center"/>
          </w:tcPr>
          <w:p w:rsidR="00735504" w:rsidRPr="00602020" w:rsidRDefault="00571299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Ознайомлення з природним довкіллям   </w:t>
            </w:r>
            <w:r w:rsidR="00571299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(У світі природи)</w:t>
            </w:r>
          </w:p>
        </w:tc>
        <w:tc>
          <w:tcPr>
            <w:tcW w:w="649" w:type="pct"/>
            <w:vAlign w:val="center"/>
          </w:tcPr>
          <w:p w:rsidR="00735504" w:rsidRPr="00602020" w:rsidRDefault="0066409C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pct"/>
            <w:vAlign w:val="center"/>
          </w:tcPr>
          <w:p w:rsidR="00735504" w:rsidRPr="00602020" w:rsidRDefault="0066409C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4" w:type="pct"/>
            <w:vAlign w:val="center"/>
          </w:tcPr>
          <w:p w:rsidR="00735504" w:rsidRPr="00602020" w:rsidRDefault="0066409C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4" w:type="pct"/>
            <w:vAlign w:val="center"/>
          </w:tcPr>
          <w:p w:rsidR="00735504" w:rsidRPr="00602020" w:rsidRDefault="0066409C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Художньо-продуктивна діяльність</w:t>
            </w: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409C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(музична, образотворча, тощо)</w:t>
            </w:r>
          </w:p>
        </w:tc>
        <w:tc>
          <w:tcPr>
            <w:tcW w:w="649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46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Музи</w:t>
            </w:r>
            <w:r w:rsidRPr="0060202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чне</w:t>
            </w:r>
            <w:proofErr w:type="spellEnd"/>
          </w:p>
        </w:tc>
        <w:tc>
          <w:tcPr>
            <w:tcW w:w="649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Малювання</w:t>
            </w:r>
            <w:proofErr w:type="spellEnd"/>
          </w:p>
        </w:tc>
        <w:tc>
          <w:tcPr>
            <w:tcW w:w="649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46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14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0202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814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0202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Ліплення</w:t>
            </w:r>
            <w:proofErr w:type="spellEnd"/>
          </w:p>
        </w:tc>
        <w:tc>
          <w:tcPr>
            <w:tcW w:w="649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0.</w:t>
            </w:r>
            <w:r w:rsidRPr="0060202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75</w:t>
            </w:r>
          </w:p>
        </w:tc>
        <w:tc>
          <w:tcPr>
            <w:tcW w:w="846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0.5</w:t>
            </w:r>
          </w:p>
        </w:tc>
        <w:tc>
          <w:tcPr>
            <w:tcW w:w="814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0.5</w:t>
            </w:r>
          </w:p>
        </w:tc>
        <w:tc>
          <w:tcPr>
            <w:tcW w:w="814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0.5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Аплікація</w:t>
            </w:r>
            <w:proofErr w:type="spellEnd"/>
          </w:p>
        </w:tc>
        <w:tc>
          <w:tcPr>
            <w:tcW w:w="649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0.</w:t>
            </w:r>
            <w:r w:rsidRPr="0060202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46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0.5</w:t>
            </w:r>
          </w:p>
        </w:tc>
        <w:tc>
          <w:tcPr>
            <w:tcW w:w="814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0.5</w:t>
            </w:r>
          </w:p>
        </w:tc>
        <w:tc>
          <w:tcPr>
            <w:tcW w:w="814" w:type="pct"/>
          </w:tcPr>
          <w:p w:rsidR="00735504" w:rsidRPr="00602020" w:rsidRDefault="00735504" w:rsidP="003F7E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020">
              <w:rPr>
                <w:rFonts w:ascii="Times New Roman" w:hAnsi="Times New Roman" w:cs="Times New Roman"/>
                <w:i/>
                <w:sz w:val="28"/>
                <w:szCs w:val="28"/>
              </w:rPr>
              <w:t>0.5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Сенсорний розвиток</w:t>
            </w:r>
          </w:p>
        </w:tc>
        <w:tc>
          <w:tcPr>
            <w:tcW w:w="649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Логіко-математичний розвиток</w:t>
            </w: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24413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(ПДД:елементарні математичні уявлення)</w:t>
            </w: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46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B738E" w:rsidRPr="00602020" w:rsidTr="001B738E">
        <w:trPr>
          <w:trHeight w:val="480"/>
          <w:tblCellSpacing w:w="5" w:type="nil"/>
        </w:trPr>
        <w:tc>
          <w:tcPr>
            <w:tcW w:w="1877" w:type="pct"/>
          </w:tcPr>
          <w:p w:rsidR="00854FDA" w:rsidRPr="00602020" w:rsidRDefault="00735504" w:rsidP="003F7ED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Розвиток мовлення  і ку</w:t>
            </w:r>
            <w:r w:rsidR="00F24413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льтура мовленнєвого спілкування </w:t>
            </w:r>
          </w:p>
          <w:p w:rsidR="00735504" w:rsidRPr="00602020" w:rsidRDefault="00F24413" w:rsidP="003F7ED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735504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4FDA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мовленнєва діяльність)</w:t>
            </w:r>
          </w:p>
        </w:tc>
        <w:tc>
          <w:tcPr>
            <w:tcW w:w="649" w:type="pct"/>
            <w:vAlign w:val="center"/>
          </w:tcPr>
          <w:p w:rsidR="00735504" w:rsidRPr="00602020" w:rsidRDefault="008146BC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pct"/>
            <w:vAlign w:val="center"/>
          </w:tcPr>
          <w:p w:rsidR="00735504" w:rsidRPr="00602020" w:rsidRDefault="008146BC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14" w:type="pct"/>
            <w:vAlign w:val="center"/>
          </w:tcPr>
          <w:p w:rsidR="00735504" w:rsidRPr="00602020" w:rsidRDefault="008146BC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14" w:type="pct"/>
            <w:vAlign w:val="center"/>
          </w:tcPr>
          <w:p w:rsidR="00735504" w:rsidRPr="00602020" w:rsidRDefault="008146BC" w:rsidP="003F7EDA">
            <w:pPr>
              <w:pStyle w:val="ConsPlusCell"/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2-</w:t>
            </w:r>
            <w:r w:rsidRPr="00602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мовленнєве;</w:t>
            </w:r>
          </w:p>
          <w:p w:rsidR="008146BC" w:rsidRPr="00602020" w:rsidRDefault="003847D7" w:rsidP="003F7EDA">
            <w:pPr>
              <w:pStyle w:val="ConsPlusCell"/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1-</w:t>
            </w:r>
            <w:r w:rsidRPr="006020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елементи грамоти</w:t>
            </w:r>
          </w:p>
        </w:tc>
      </w:tr>
      <w:tr w:rsidR="001B738E" w:rsidRPr="00602020" w:rsidTr="001B738E">
        <w:trPr>
          <w:trHeight w:val="251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Здоров</w:t>
            </w: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 та фізичний розвиток</w:t>
            </w:r>
            <w:r w:rsidR="00854FDA"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854FDA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="008146BC" w:rsidRPr="00602020">
              <w:rPr>
                <w:rFonts w:ascii="Times New Roman" w:eastAsia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="00914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язбері-</w:t>
            </w:r>
            <w:r w:rsidR="00854FDA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гальна</w:t>
            </w:r>
            <w:proofErr w:type="spellEnd"/>
            <w:r w:rsidR="00854FDA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146BC"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рухова діяльність)</w:t>
            </w:r>
          </w:p>
        </w:tc>
        <w:tc>
          <w:tcPr>
            <w:tcW w:w="649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pct"/>
            <w:vAlign w:val="center"/>
          </w:tcPr>
          <w:p w:rsidR="00735504" w:rsidRPr="00602020" w:rsidRDefault="003847D7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14" w:type="pct"/>
            <w:vAlign w:val="center"/>
          </w:tcPr>
          <w:p w:rsidR="00735504" w:rsidRPr="00602020" w:rsidRDefault="003847D7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14" w:type="pct"/>
            <w:vAlign w:val="center"/>
          </w:tcPr>
          <w:p w:rsidR="00735504" w:rsidRPr="00602020" w:rsidRDefault="003847D7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B738E" w:rsidRPr="00602020" w:rsidTr="001B738E">
        <w:trPr>
          <w:trHeight w:val="148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занять на тиждень</w:t>
            </w:r>
          </w:p>
        </w:tc>
        <w:tc>
          <w:tcPr>
            <w:tcW w:w="649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846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847D7"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Додаткові освітні послуги за вибором батьків </w:t>
            </w:r>
          </w:p>
        </w:tc>
        <w:tc>
          <w:tcPr>
            <w:tcW w:w="649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6" w:type="pct"/>
            <w:vAlign w:val="center"/>
          </w:tcPr>
          <w:p w:rsidR="00735504" w:rsidRPr="00602020" w:rsidRDefault="0039665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14" w:type="pct"/>
            <w:vAlign w:val="center"/>
          </w:tcPr>
          <w:p w:rsidR="00735504" w:rsidRPr="00602020" w:rsidRDefault="0039665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14" w:type="pct"/>
            <w:vAlign w:val="center"/>
          </w:tcPr>
          <w:p w:rsidR="00735504" w:rsidRPr="00602020" w:rsidRDefault="0039665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735504" w:rsidP="003F7EDA">
            <w:pPr>
              <w:pStyle w:val="ab"/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602020">
              <w:rPr>
                <w:i/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649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6" w:type="pct"/>
            <w:vAlign w:val="center"/>
          </w:tcPr>
          <w:p w:rsidR="00735504" w:rsidRPr="00602020" w:rsidRDefault="0039665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396654" w:rsidP="003F7EDA">
            <w:pPr>
              <w:pStyle w:val="ab"/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602020">
              <w:rPr>
                <w:i/>
                <w:sz w:val="28"/>
                <w:szCs w:val="28"/>
                <w:lang w:val="uk-UA"/>
              </w:rPr>
              <w:t>Шашки</w:t>
            </w:r>
          </w:p>
        </w:tc>
        <w:tc>
          <w:tcPr>
            <w:tcW w:w="649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6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4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14" w:type="pct"/>
            <w:vAlign w:val="center"/>
          </w:tcPr>
          <w:p w:rsidR="00735504" w:rsidRPr="00602020" w:rsidRDefault="0039665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1B738E" w:rsidRPr="00602020" w:rsidTr="001B738E">
        <w:trPr>
          <w:trHeight w:val="320"/>
          <w:tblCellSpacing w:w="5" w:type="nil"/>
        </w:trPr>
        <w:tc>
          <w:tcPr>
            <w:tcW w:w="1877" w:type="pct"/>
          </w:tcPr>
          <w:p w:rsidR="00735504" w:rsidRPr="00602020" w:rsidRDefault="00735504" w:rsidP="001B6673">
            <w:pPr>
              <w:pStyle w:val="ConsPlusCell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занять на тиждень</w:t>
            </w:r>
          </w:p>
        </w:tc>
        <w:tc>
          <w:tcPr>
            <w:tcW w:w="649" w:type="pct"/>
            <w:vAlign w:val="center"/>
          </w:tcPr>
          <w:p w:rsidR="00735504" w:rsidRPr="00602020" w:rsidRDefault="00735504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846" w:type="pct"/>
            <w:vAlign w:val="center"/>
          </w:tcPr>
          <w:p w:rsidR="00735504" w:rsidRPr="00602020" w:rsidRDefault="00602020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14" w:type="pct"/>
            <w:vAlign w:val="center"/>
          </w:tcPr>
          <w:p w:rsidR="00735504" w:rsidRPr="00602020" w:rsidRDefault="00602020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14" w:type="pct"/>
            <w:vAlign w:val="center"/>
          </w:tcPr>
          <w:p w:rsidR="00735504" w:rsidRPr="00602020" w:rsidRDefault="00602020" w:rsidP="003F7ED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</w:tbl>
    <w:p w:rsidR="003A6C85" w:rsidRPr="00DA36C0" w:rsidRDefault="003A6C85" w:rsidP="005057F4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DA36C0">
        <w:rPr>
          <w:rFonts w:ascii="Times New Roman" w:hAnsi="Times New Roman" w:cs="Times New Roman"/>
          <w:bCs/>
          <w:sz w:val="28"/>
          <w:szCs w:val="24"/>
          <w:lang w:val="uk-UA" w:eastAsia="ru-RU"/>
        </w:rPr>
        <w:lastRenderedPageBreak/>
        <w:t>Додаток </w:t>
      </w:r>
      <w:r w:rsidR="00771734" w:rsidRPr="00DA36C0">
        <w:rPr>
          <w:rFonts w:ascii="Times New Roman" w:hAnsi="Times New Roman" w:cs="Times New Roman"/>
          <w:bCs/>
          <w:sz w:val="28"/>
          <w:szCs w:val="24"/>
          <w:lang w:val="uk-UA" w:eastAsia="ru-RU"/>
        </w:rPr>
        <w:t>3</w:t>
      </w:r>
    </w:p>
    <w:p w:rsidR="003A6C85" w:rsidRDefault="00E834D3" w:rsidP="003F7EDA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4"/>
          <w:lang w:val="uk-UA" w:eastAsia="ru-RU"/>
        </w:rPr>
        <w:t>Організація</w:t>
      </w:r>
      <w:r w:rsidR="00367A3C" w:rsidRPr="00367A3C">
        <w:rPr>
          <w:rFonts w:ascii="Times New Roman" w:hAnsi="Times New Roman" w:cs="Times New Roman"/>
          <w:b/>
          <w:sz w:val="28"/>
          <w:szCs w:val="24"/>
          <w:lang w:val="uk-UA" w:eastAsia="ru-RU"/>
        </w:rPr>
        <w:t xml:space="preserve"> гурткової роботи</w:t>
      </w:r>
    </w:p>
    <w:p w:rsidR="003C4DBD" w:rsidRPr="00367A3C" w:rsidRDefault="003C4DBD" w:rsidP="003F7EDA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W w:w="9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791"/>
        <w:gridCol w:w="1426"/>
        <w:gridCol w:w="1454"/>
        <w:gridCol w:w="1964"/>
        <w:gridCol w:w="1650"/>
      </w:tblGrid>
      <w:tr w:rsidR="002E5EDD" w:rsidRPr="002E5EDD" w:rsidTr="00A008E7">
        <w:tc>
          <w:tcPr>
            <w:tcW w:w="5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5EDD" w:rsidRPr="003C4DBD" w:rsidRDefault="002E5EDD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C4DBD" w:rsidRPr="003C4DBD" w:rsidRDefault="002E5EDD" w:rsidP="00731B6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</w:t>
            </w:r>
            <w:proofErr w:type="gram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91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269BD" w:rsidRDefault="002E5EDD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гуртка</w:t>
            </w:r>
            <w:proofErr w:type="spellEnd"/>
            <w:r w:rsidR="00986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</w:p>
          <w:p w:rsidR="002E5EDD" w:rsidRPr="00986860" w:rsidRDefault="00986860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</w:t>
            </w:r>
            <w:r w:rsidR="000269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гуртка</w:t>
            </w:r>
          </w:p>
        </w:tc>
        <w:tc>
          <w:tcPr>
            <w:tcW w:w="142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5EDD" w:rsidRPr="003C4DBD" w:rsidRDefault="002E5EDD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Охоплено</w:t>
            </w:r>
            <w:proofErr w:type="spellEnd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145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5EDD" w:rsidRPr="003C4DBD" w:rsidRDefault="002E5EDD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Шкільний</w:t>
            </w:r>
            <w:proofErr w:type="spellEnd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гурток</w:t>
            </w:r>
            <w:proofErr w:type="spellEnd"/>
          </w:p>
        </w:tc>
        <w:tc>
          <w:tcPr>
            <w:tcW w:w="19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5EDD" w:rsidRPr="003C4DBD" w:rsidRDefault="002E5EDD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Позашкільний</w:t>
            </w:r>
            <w:proofErr w:type="spellEnd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гурток</w:t>
            </w:r>
            <w:proofErr w:type="spellEnd"/>
          </w:p>
        </w:tc>
        <w:tc>
          <w:tcPr>
            <w:tcW w:w="16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E5EDD" w:rsidRPr="003C4DBD" w:rsidRDefault="002E5EDD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Контингент дітей</w:t>
            </w:r>
          </w:p>
        </w:tc>
      </w:tr>
      <w:tr w:rsidR="002E5EDD" w:rsidRPr="002E5EDD" w:rsidTr="00A008E7">
        <w:tc>
          <w:tcPr>
            <w:tcW w:w="5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5EDD" w:rsidRPr="003C4DBD" w:rsidRDefault="002E5EDD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91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5EDD" w:rsidRPr="003C4DBD" w:rsidRDefault="002E5EDD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Хореографія</w:t>
            </w:r>
            <w:proofErr w:type="spellEnd"/>
          </w:p>
          <w:p w:rsidR="003C4DBD" w:rsidRPr="00986860" w:rsidRDefault="002E5EDD" w:rsidP="00731B6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Жарикова</w:t>
            </w:r>
            <w:proofErr w:type="spellEnd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Т.Л.</w:t>
            </w:r>
            <w:r w:rsidR="00986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керівник гуртка</w:t>
            </w:r>
          </w:p>
        </w:tc>
        <w:tc>
          <w:tcPr>
            <w:tcW w:w="142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5EDD" w:rsidRPr="0044335F" w:rsidRDefault="0044335F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182</w:t>
            </w:r>
          </w:p>
        </w:tc>
        <w:tc>
          <w:tcPr>
            <w:tcW w:w="145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5EDD" w:rsidRPr="00452835" w:rsidRDefault="00AE1597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9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5EDD" w:rsidRPr="003C4DBD" w:rsidRDefault="002E5EDD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226B" w:rsidRDefault="00E22897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молодші, середні, старші </w:t>
            </w:r>
            <w:r w:rsidR="002D4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дошкільні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</w:t>
            </w:r>
            <w:r w:rsidR="004528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2E5EDD" w:rsidRPr="003C4DBD" w:rsidRDefault="00452835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62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</w:t>
            </w:r>
            <w:r w:rsidR="007A38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</w:tr>
      <w:tr w:rsidR="00456A72" w:rsidRPr="002E5EDD" w:rsidTr="00A008E7">
        <w:tc>
          <w:tcPr>
            <w:tcW w:w="5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791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Флорбол</w:t>
            </w:r>
            <w:proofErr w:type="spellEnd"/>
          </w:p>
          <w:p w:rsidR="00456A72" w:rsidRPr="000269BD" w:rsidRDefault="00456A72" w:rsidP="00731B6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Н.І.</w:t>
            </w:r>
            <w:r w:rsidR="000269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інструктор з фізичної культури</w:t>
            </w:r>
          </w:p>
        </w:tc>
        <w:tc>
          <w:tcPr>
            <w:tcW w:w="142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56A72" w:rsidRPr="0044335F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5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56A72" w:rsidRPr="0044335F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9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середні, старші </w:t>
            </w:r>
            <w:r w:rsidR="002D4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дошкільні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</w:t>
            </w:r>
          </w:p>
        </w:tc>
      </w:tr>
      <w:tr w:rsidR="00456A72" w:rsidRPr="002E5EDD" w:rsidTr="00A008E7">
        <w:tc>
          <w:tcPr>
            <w:tcW w:w="5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proofErr w:type="spellEnd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шумових</w:t>
            </w:r>
            <w:proofErr w:type="spellEnd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Оркестрові родзинки</w:t>
            </w: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56A72" w:rsidRPr="00AE1597" w:rsidRDefault="00456A72" w:rsidP="00731B6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Ширяєва</w:t>
            </w:r>
            <w:proofErr w:type="spellEnd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269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музичний керівник</w:t>
            </w:r>
          </w:p>
        </w:tc>
        <w:tc>
          <w:tcPr>
            <w:tcW w:w="142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5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456A72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456A72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старші </w:t>
            </w:r>
            <w:r w:rsidR="002D4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групи</w:t>
            </w:r>
          </w:p>
          <w:p w:rsidR="00456A72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6A72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A72" w:rsidRPr="002E5EDD" w:rsidTr="00A008E7">
        <w:tc>
          <w:tcPr>
            <w:tcW w:w="5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Default="00456A72" w:rsidP="00731B6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Вокальний гурток «Співаночка»</w:t>
            </w:r>
          </w:p>
          <w:p w:rsidR="00456A72" w:rsidRPr="00BE4CFA" w:rsidRDefault="00456A72" w:rsidP="00731B6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0269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музичний керівник</w:t>
            </w:r>
          </w:p>
        </w:tc>
        <w:tc>
          <w:tcPr>
            <w:tcW w:w="142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452835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9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середні, старші </w:t>
            </w:r>
            <w:r w:rsidR="002D4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дошкільні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</w:t>
            </w:r>
          </w:p>
        </w:tc>
      </w:tr>
      <w:tr w:rsidR="00456A72" w:rsidRPr="002E5EDD" w:rsidTr="00A008E7">
        <w:tc>
          <w:tcPr>
            <w:tcW w:w="5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«Шашки»</w:t>
            </w:r>
          </w:p>
          <w:p w:rsidR="00456A72" w:rsidRPr="003C4DBD" w:rsidRDefault="002B2792" w:rsidP="00731B6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Дячок Т.М.</w:t>
            </w:r>
            <w:r w:rsidR="000269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вихователь</w:t>
            </w:r>
          </w:p>
        </w:tc>
        <w:tc>
          <w:tcPr>
            <w:tcW w:w="142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C6226B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45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E55EC4" w:rsidRDefault="00E55EC4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старша </w:t>
            </w:r>
            <w:r w:rsidR="002D4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дошкільна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група</w:t>
            </w:r>
          </w:p>
        </w:tc>
      </w:tr>
      <w:tr w:rsidR="00456A72" w:rsidRPr="002E5EDD" w:rsidTr="00A008E7">
        <w:tc>
          <w:tcPr>
            <w:tcW w:w="5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Пошуково-дослідницький</w:t>
            </w:r>
            <w:proofErr w:type="spellEnd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ізнайко</w:t>
            </w:r>
            <w:proofErr w:type="spellEnd"/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56A72" w:rsidRPr="00BE4CFA" w:rsidRDefault="00456A72" w:rsidP="00731B6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Дубовик Н.М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269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вихователь</w:t>
            </w:r>
          </w:p>
        </w:tc>
        <w:tc>
          <w:tcPr>
            <w:tcW w:w="142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68738A" w:rsidRDefault="00983F3D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45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3C4DBD" w:rsidRDefault="00456A72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A72" w:rsidRPr="00E55EC4" w:rsidRDefault="00E55EC4" w:rsidP="00731B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середня </w:t>
            </w:r>
            <w:r w:rsidR="002D4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дошкільна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група</w:t>
            </w:r>
          </w:p>
        </w:tc>
      </w:tr>
    </w:tbl>
    <w:p w:rsidR="000D3455" w:rsidRPr="008E1AA9" w:rsidRDefault="000D3455" w:rsidP="00731B6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0D3455" w:rsidRPr="008E1AA9" w:rsidSect="00A8142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32" w:rsidRDefault="00865D32" w:rsidP="00A8142F">
      <w:pPr>
        <w:spacing w:after="0" w:line="240" w:lineRule="auto"/>
      </w:pPr>
      <w:r>
        <w:separator/>
      </w:r>
    </w:p>
  </w:endnote>
  <w:endnote w:type="continuationSeparator" w:id="0">
    <w:p w:rsidR="00865D32" w:rsidRDefault="00865D32" w:rsidP="00A8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374093"/>
      <w:docPartObj>
        <w:docPartGallery w:val="Page Numbers (Bottom of Page)"/>
        <w:docPartUnique/>
      </w:docPartObj>
    </w:sdtPr>
    <w:sdtContent>
      <w:p w:rsidR="003775E4" w:rsidRDefault="003775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A82">
          <w:rPr>
            <w:noProof/>
          </w:rPr>
          <w:t>15</w:t>
        </w:r>
        <w:r>
          <w:fldChar w:fldCharType="end"/>
        </w:r>
      </w:p>
    </w:sdtContent>
  </w:sdt>
  <w:p w:rsidR="003775E4" w:rsidRDefault="003775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32" w:rsidRDefault="00865D32" w:rsidP="00A8142F">
      <w:pPr>
        <w:spacing w:after="0" w:line="240" w:lineRule="auto"/>
      </w:pPr>
      <w:r>
        <w:separator/>
      </w:r>
    </w:p>
  </w:footnote>
  <w:footnote w:type="continuationSeparator" w:id="0">
    <w:p w:rsidR="00865D32" w:rsidRDefault="00865D32" w:rsidP="00A81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3AD"/>
    <w:multiLevelType w:val="multilevel"/>
    <w:tmpl w:val="6A7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338C2"/>
    <w:multiLevelType w:val="multilevel"/>
    <w:tmpl w:val="6F7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10E03"/>
    <w:multiLevelType w:val="hybridMultilevel"/>
    <w:tmpl w:val="7B68B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F9363F"/>
    <w:multiLevelType w:val="multilevel"/>
    <w:tmpl w:val="BBCC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B0BDE"/>
    <w:multiLevelType w:val="multilevel"/>
    <w:tmpl w:val="F9D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90028"/>
    <w:multiLevelType w:val="hybridMultilevel"/>
    <w:tmpl w:val="E8BC2294"/>
    <w:lvl w:ilvl="0" w:tplc="9242865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7624C5D"/>
    <w:multiLevelType w:val="hybridMultilevel"/>
    <w:tmpl w:val="454035AE"/>
    <w:lvl w:ilvl="0" w:tplc="279880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8F2676"/>
    <w:multiLevelType w:val="hybridMultilevel"/>
    <w:tmpl w:val="8B3CFB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C71CE6"/>
    <w:multiLevelType w:val="multilevel"/>
    <w:tmpl w:val="C33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B73BF"/>
    <w:multiLevelType w:val="multilevel"/>
    <w:tmpl w:val="81B2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E5E08"/>
    <w:multiLevelType w:val="hybridMultilevel"/>
    <w:tmpl w:val="304E90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D11C64"/>
    <w:multiLevelType w:val="multilevel"/>
    <w:tmpl w:val="CF4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D5247"/>
    <w:multiLevelType w:val="hybridMultilevel"/>
    <w:tmpl w:val="36549B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C27F8E"/>
    <w:multiLevelType w:val="multilevel"/>
    <w:tmpl w:val="9A88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90257"/>
    <w:multiLevelType w:val="hybridMultilevel"/>
    <w:tmpl w:val="EC80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C2717"/>
    <w:multiLevelType w:val="hybridMultilevel"/>
    <w:tmpl w:val="AAFCF9D4"/>
    <w:lvl w:ilvl="0" w:tplc="9242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71BE7"/>
    <w:multiLevelType w:val="multilevel"/>
    <w:tmpl w:val="2EA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865A8"/>
    <w:multiLevelType w:val="hybridMultilevel"/>
    <w:tmpl w:val="94C6DF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FA5B65"/>
    <w:multiLevelType w:val="multilevel"/>
    <w:tmpl w:val="F8E0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97EE8"/>
    <w:multiLevelType w:val="multilevel"/>
    <w:tmpl w:val="B214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754052"/>
    <w:multiLevelType w:val="hybridMultilevel"/>
    <w:tmpl w:val="B60A34DA"/>
    <w:lvl w:ilvl="0" w:tplc="92264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7D483F"/>
    <w:multiLevelType w:val="multilevel"/>
    <w:tmpl w:val="CB8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30B81"/>
    <w:multiLevelType w:val="multilevel"/>
    <w:tmpl w:val="242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BE2D4C"/>
    <w:multiLevelType w:val="multilevel"/>
    <w:tmpl w:val="0394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7C466C"/>
    <w:multiLevelType w:val="multilevel"/>
    <w:tmpl w:val="AF5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91172"/>
    <w:multiLevelType w:val="multilevel"/>
    <w:tmpl w:val="E82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500904"/>
    <w:multiLevelType w:val="hybridMultilevel"/>
    <w:tmpl w:val="3314F38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2C54C4"/>
    <w:multiLevelType w:val="multilevel"/>
    <w:tmpl w:val="553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394E8D"/>
    <w:multiLevelType w:val="hybridMultilevel"/>
    <w:tmpl w:val="88D00456"/>
    <w:lvl w:ilvl="0" w:tplc="924286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797A95"/>
    <w:multiLevelType w:val="multilevel"/>
    <w:tmpl w:val="0E0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E6A95"/>
    <w:multiLevelType w:val="hybridMultilevel"/>
    <w:tmpl w:val="52BC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63456"/>
    <w:multiLevelType w:val="multilevel"/>
    <w:tmpl w:val="F44C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B852DB"/>
    <w:multiLevelType w:val="multilevel"/>
    <w:tmpl w:val="B0E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B0D0C"/>
    <w:multiLevelType w:val="hybridMultilevel"/>
    <w:tmpl w:val="7F66D3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9C4297"/>
    <w:multiLevelType w:val="hybridMultilevel"/>
    <w:tmpl w:val="65C84908"/>
    <w:lvl w:ilvl="0" w:tplc="2B68A0A4"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35">
    <w:nsid w:val="78BE731F"/>
    <w:multiLevelType w:val="multilevel"/>
    <w:tmpl w:val="5ED4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6B1D18"/>
    <w:multiLevelType w:val="hybridMultilevel"/>
    <w:tmpl w:val="98BCD45C"/>
    <w:lvl w:ilvl="0" w:tplc="E5F4862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6758B"/>
    <w:multiLevelType w:val="hybridMultilevel"/>
    <w:tmpl w:val="352EAE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F5F35D1"/>
    <w:multiLevelType w:val="multilevel"/>
    <w:tmpl w:val="93A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7"/>
  </w:num>
  <w:num w:numId="3">
    <w:abstractNumId w:val="5"/>
  </w:num>
  <w:num w:numId="4">
    <w:abstractNumId w:val="34"/>
  </w:num>
  <w:num w:numId="5">
    <w:abstractNumId w:val="7"/>
  </w:num>
  <w:num w:numId="6">
    <w:abstractNumId w:val="33"/>
  </w:num>
  <w:num w:numId="7">
    <w:abstractNumId w:val="12"/>
  </w:num>
  <w:num w:numId="8">
    <w:abstractNumId w:val="14"/>
  </w:num>
  <w:num w:numId="9">
    <w:abstractNumId w:val="30"/>
  </w:num>
  <w:num w:numId="10">
    <w:abstractNumId w:val="15"/>
  </w:num>
  <w:num w:numId="11">
    <w:abstractNumId w:val="28"/>
  </w:num>
  <w:num w:numId="12">
    <w:abstractNumId w:val="0"/>
  </w:num>
  <w:num w:numId="13">
    <w:abstractNumId w:val="10"/>
  </w:num>
  <w:num w:numId="14">
    <w:abstractNumId w:val="26"/>
  </w:num>
  <w:num w:numId="15">
    <w:abstractNumId w:val="20"/>
  </w:num>
  <w:num w:numId="16">
    <w:abstractNumId w:val="19"/>
  </w:num>
  <w:num w:numId="17">
    <w:abstractNumId w:val="16"/>
  </w:num>
  <w:num w:numId="18">
    <w:abstractNumId w:val="38"/>
  </w:num>
  <w:num w:numId="19">
    <w:abstractNumId w:val="9"/>
  </w:num>
  <w:num w:numId="20">
    <w:abstractNumId w:val="21"/>
  </w:num>
  <w:num w:numId="21">
    <w:abstractNumId w:val="31"/>
  </w:num>
  <w:num w:numId="22">
    <w:abstractNumId w:val="4"/>
  </w:num>
  <w:num w:numId="23">
    <w:abstractNumId w:val="18"/>
  </w:num>
  <w:num w:numId="24">
    <w:abstractNumId w:val="1"/>
  </w:num>
  <w:num w:numId="25">
    <w:abstractNumId w:val="24"/>
  </w:num>
  <w:num w:numId="26">
    <w:abstractNumId w:val="23"/>
  </w:num>
  <w:num w:numId="27">
    <w:abstractNumId w:val="11"/>
  </w:num>
  <w:num w:numId="28">
    <w:abstractNumId w:val="25"/>
  </w:num>
  <w:num w:numId="29">
    <w:abstractNumId w:val="22"/>
  </w:num>
  <w:num w:numId="30">
    <w:abstractNumId w:val="27"/>
  </w:num>
  <w:num w:numId="31">
    <w:abstractNumId w:val="8"/>
  </w:num>
  <w:num w:numId="32">
    <w:abstractNumId w:val="13"/>
  </w:num>
  <w:num w:numId="33">
    <w:abstractNumId w:val="29"/>
  </w:num>
  <w:num w:numId="34">
    <w:abstractNumId w:val="32"/>
  </w:num>
  <w:num w:numId="35">
    <w:abstractNumId w:val="35"/>
  </w:num>
  <w:num w:numId="36">
    <w:abstractNumId w:val="3"/>
  </w:num>
  <w:num w:numId="37">
    <w:abstractNumId w:val="6"/>
  </w:num>
  <w:num w:numId="38">
    <w:abstractNumId w:val="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B"/>
    <w:rsid w:val="000025FE"/>
    <w:rsid w:val="00013615"/>
    <w:rsid w:val="00014ED9"/>
    <w:rsid w:val="0002237A"/>
    <w:rsid w:val="000269BD"/>
    <w:rsid w:val="0003286C"/>
    <w:rsid w:val="0003755A"/>
    <w:rsid w:val="00044228"/>
    <w:rsid w:val="0005020C"/>
    <w:rsid w:val="000522D5"/>
    <w:rsid w:val="000660F1"/>
    <w:rsid w:val="000669BB"/>
    <w:rsid w:val="000677FF"/>
    <w:rsid w:val="000750D5"/>
    <w:rsid w:val="0008011E"/>
    <w:rsid w:val="0008082E"/>
    <w:rsid w:val="00081767"/>
    <w:rsid w:val="00081E3C"/>
    <w:rsid w:val="0008433E"/>
    <w:rsid w:val="0008658B"/>
    <w:rsid w:val="00090879"/>
    <w:rsid w:val="00092CF4"/>
    <w:rsid w:val="000A1102"/>
    <w:rsid w:val="000C04CE"/>
    <w:rsid w:val="000C266E"/>
    <w:rsid w:val="000D3455"/>
    <w:rsid w:val="000F2328"/>
    <w:rsid w:val="00107D21"/>
    <w:rsid w:val="00120010"/>
    <w:rsid w:val="00120AE8"/>
    <w:rsid w:val="00127AAB"/>
    <w:rsid w:val="0013067D"/>
    <w:rsid w:val="00132EB7"/>
    <w:rsid w:val="00134549"/>
    <w:rsid w:val="00177626"/>
    <w:rsid w:val="00182F5B"/>
    <w:rsid w:val="00186D54"/>
    <w:rsid w:val="0019789B"/>
    <w:rsid w:val="001A1C80"/>
    <w:rsid w:val="001A2034"/>
    <w:rsid w:val="001B6673"/>
    <w:rsid w:val="001B738E"/>
    <w:rsid w:val="001D1EA9"/>
    <w:rsid w:val="001D65D8"/>
    <w:rsid w:val="001E3028"/>
    <w:rsid w:val="001F37E7"/>
    <w:rsid w:val="001F5275"/>
    <w:rsid w:val="00204603"/>
    <w:rsid w:val="0021409B"/>
    <w:rsid w:val="00216AAD"/>
    <w:rsid w:val="00224996"/>
    <w:rsid w:val="002269B9"/>
    <w:rsid w:val="00235BD3"/>
    <w:rsid w:val="00241914"/>
    <w:rsid w:val="00244CBD"/>
    <w:rsid w:val="00246EB1"/>
    <w:rsid w:val="00246F3D"/>
    <w:rsid w:val="00247A0D"/>
    <w:rsid w:val="00265103"/>
    <w:rsid w:val="00274550"/>
    <w:rsid w:val="00281459"/>
    <w:rsid w:val="00283F1A"/>
    <w:rsid w:val="00285034"/>
    <w:rsid w:val="002855BC"/>
    <w:rsid w:val="00286B81"/>
    <w:rsid w:val="00290B31"/>
    <w:rsid w:val="00292FA9"/>
    <w:rsid w:val="002A529C"/>
    <w:rsid w:val="002A6F40"/>
    <w:rsid w:val="002B21E0"/>
    <w:rsid w:val="002B2792"/>
    <w:rsid w:val="002C2651"/>
    <w:rsid w:val="002C4204"/>
    <w:rsid w:val="002D146C"/>
    <w:rsid w:val="002D43C5"/>
    <w:rsid w:val="002E5EDD"/>
    <w:rsid w:val="002F300F"/>
    <w:rsid w:val="002F6030"/>
    <w:rsid w:val="002F7513"/>
    <w:rsid w:val="002F7C4F"/>
    <w:rsid w:val="00305EBF"/>
    <w:rsid w:val="00312F01"/>
    <w:rsid w:val="00314502"/>
    <w:rsid w:val="00320C5C"/>
    <w:rsid w:val="0032171F"/>
    <w:rsid w:val="00342EA2"/>
    <w:rsid w:val="00344D1D"/>
    <w:rsid w:val="00350824"/>
    <w:rsid w:val="00360EFC"/>
    <w:rsid w:val="003618CB"/>
    <w:rsid w:val="00362CBB"/>
    <w:rsid w:val="00367A3C"/>
    <w:rsid w:val="003775E4"/>
    <w:rsid w:val="0038142C"/>
    <w:rsid w:val="00381530"/>
    <w:rsid w:val="00381E0E"/>
    <w:rsid w:val="00382130"/>
    <w:rsid w:val="00382418"/>
    <w:rsid w:val="003847D7"/>
    <w:rsid w:val="00391B38"/>
    <w:rsid w:val="00393695"/>
    <w:rsid w:val="00396654"/>
    <w:rsid w:val="00396DF3"/>
    <w:rsid w:val="003A6C85"/>
    <w:rsid w:val="003B7CF8"/>
    <w:rsid w:val="003C4DBD"/>
    <w:rsid w:val="003D3C70"/>
    <w:rsid w:val="003E486F"/>
    <w:rsid w:val="003E715E"/>
    <w:rsid w:val="003F49CA"/>
    <w:rsid w:val="003F7EDA"/>
    <w:rsid w:val="00410B8C"/>
    <w:rsid w:val="00423950"/>
    <w:rsid w:val="00427302"/>
    <w:rsid w:val="0043363A"/>
    <w:rsid w:val="00437BD2"/>
    <w:rsid w:val="00443359"/>
    <w:rsid w:val="0044335F"/>
    <w:rsid w:val="004451FC"/>
    <w:rsid w:val="00452835"/>
    <w:rsid w:val="00455551"/>
    <w:rsid w:val="00456A72"/>
    <w:rsid w:val="00462098"/>
    <w:rsid w:val="00470BDA"/>
    <w:rsid w:val="00472D7C"/>
    <w:rsid w:val="004A0634"/>
    <w:rsid w:val="004A1683"/>
    <w:rsid w:val="004A27E7"/>
    <w:rsid w:val="004B6551"/>
    <w:rsid w:val="004C5270"/>
    <w:rsid w:val="004D4A57"/>
    <w:rsid w:val="004D54D0"/>
    <w:rsid w:val="004E1C8B"/>
    <w:rsid w:val="004E26C7"/>
    <w:rsid w:val="004F00F0"/>
    <w:rsid w:val="005057F4"/>
    <w:rsid w:val="00506FBF"/>
    <w:rsid w:val="005201C7"/>
    <w:rsid w:val="00533E41"/>
    <w:rsid w:val="00540C82"/>
    <w:rsid w:val="00562E78"/>
    <w:rsid w:val="005703B7"/>
    <w:rsid w:val="00571299"/>
    <w:rsid w:val="00576A6F"/>
    <w:rsid w:val="0059194A"/>
    <w:rsid w:val="005A0134"/>
    <w:rsid w:val="005A2B1B"/>
    <w:rsid w:val="005B2B17"/>
    <w:rsid w:val="005B57F4"/>
    <w:rsid w:val="005C152F"/>
    <w:rsid w:val="005D3529"/>
    <w:rsid w:val="005E09F8"/>
    <w:rsid w:val="005E7B73"/>
    <w:rsid w:val="005F49E4"/>
    <w:rsid w:val="00602020"/>
    <w:rsid w:val="0060354C"/>
    <w:rsid w:val="00604BDD"/>
    <w:rsid w:val="00605FF3"/>
    <w:rsid w:val="00616E09"/>
    <w:rsid w:val="00617608"/>
    <w:rsid w:val="00622B99"/>
    <w:rsid w:val="00631819"/>
    <w:rsid w:val="0063668D"/>
    <w:rsid w:val="00637119"/>
    <w:rsid w:val="00642C0B"/>
    <w:rsid w:val="00643FAF"/>
    <w:rsid w:val="00657D63"/>
    <w:rsid w:val="0066137B"/>
    <w:rsid w:val="0066409C"/>
    <w:rsid w:val="00683B5E"/>
    <w:rsid w:val="0068738A"/>
    <w:rsid w:val="0069752D"/>
    <w:rsid w:val="006A2673"/>
    <w:rsid w:val="006B044F"/>
    <w:rsid w:val="006B1001"/>
    <w:rsid w:val="006B25B7"/>
    <w:rsid w:val="006B644E"/>
    <w:rsid w:val="006D0718"/>
    <w:rsid w:val="006E60CD"/>
    <w:rsid w:val="006F4C67"/>
    <w:rsid w:val="006F57C2"/>
    <w:rsid w:val="007009A1"/>
    <w:rsid w:val="007114F8"/>
    <w:rsid w:val="0071276A"/>
    <w:rsid w:val="007235D6"/>
    <w:rsid w:val="00731B67"/>
    <w:rsid w:val="00732DBA"/>
    <w:rsid w:val="00735504"/>
    <w:rsid w:val="00735BCF"/>
    <w:rsid w:val="00741A82"/>
    <w:rsid w:val="0074669C"/>
    <w:rsid w:val="0075382F"/>
    <w:rsid w:val="00755966"/>
    <w:rsid w:val="00763562"/>
    <w:rsid w:val="00771734"/>
    <w:rsid w:val="00772806"/>
    <w:rsid w:val="00774A63"/>
    <w:rsid w:val="00780EB3"/>
    <w:rsid w:val="007A10BC"/>
    <w:rsid w:val="007A38E2"/>
    <w:rsid w:val="007B429B"/>
    <w:rsid w:val="007B4939"/>
    <w:rsid w:val="007C6364"/>
    <w:rsid w:val="007D632C"/>
    <w:rsid w:val="007D6DAE"/>
    <w:rsid w:val="007E1569"/>
    <w:rsid w:val="007F1BD0"/>
    <w:rsid w:val="00800208"/>
    <w:rsid w:val="00805DF6"/>
    <w:rsid w:val="008146BC"/>
    <w:rsid w:val="00814F21"/>
    <w:rsid w:val="0082022F"/>
    <w:rsid w:val="00842308"/>
    <w:rsid w:val="0085179C"/>
    <w:rsid w:val="00854FDA"/>
    <w:rsid w:val="00865D32"/>
    <w:rsid w:val="0087289F"/>
    <w:rsid w:val="00876418"/>
    <w:rsid w:val="00876E8B"/>
    <w:rsid w:val="008919FA"/>
    <w:rsid w:val="00896A93"/>
    <w:rsid w:val="008A0F6E"/>
    <w:rsid w:val="008A25A1"/>
    <w:rsid w:val="008A25E6"/>
    <w:rsid w:val="008A2DD8"/>
    <w:rsid w:val="008B0871"/>
    <w:rsid w:val="008B678F"/>
    <w:rsid w:val="008C034F"/>
    <w:rsid w:val="008C1DE3"/>
    <w:rsid w:val="008C400F"/>
    <w:rsid w:val="008C582C"/>
    <w:rsid w:val="008C5C66"/>
    <w:rsid w:val="008C65F7"/>
    <w:rsid w:val="008C7FE9"/>
    <w:rsid w:val="008D1234"/>
    <w:rsid w:val="008D5D9D"/>
    <w:rsid w:val="008E1AA9"/>
    <w:rsid w:val="008E5152"/>
    <w:rsid w:val="008F042B"/>
    <w:rsid w:val="00902F83"/>
    <w:rsid w:val="00906F00"/>
    <w:rsid w:val="00913F99"/>
    <w:rsid w:val="00914E9F"/>
    <w:rsid w:val="00914F1C"/>
    <w:rsid w:val="009202BE"/>
    <w:rsid w:val="009220AC"/>
    <w:rsid w:val="009275DB"/>
    <w:rsid w:val="00937EFA"/>
    <w:rsid w:val="009407F6"/>
    <w:rsid w:val="0094092E"/>
    <w:rsid w:val="0094394D"/>
    <w:rsid w:val="00946836"/>
    <w:rsid w:val="0095120B"/>
    <w:rsid w:val="009543DB"/>
    <w:rsid w:val="00961603"/>
    <w:rsid w:val="00963FA3"/>
    <w:rsid w:val="009706CF"/>
    <w:rsid w:val="00971793"/>
    <w:rsid w:val="00974AA6"/>
    <w:rsid w:val="00975DF1"/>
    <w:rsid w:val="00983F3D"/>
    <w:rsid w:val="00985DBB"/>
    <w:rsid w:val="00986860"/>
    <w:rsid w:val="00987D59"/>
    <w:rsid w:val="00993C04"/>
    <w:rsid w:val="009A72B6"/>
    <w:rsid w:val="009B2FBB"/>
    <w:rsid w:val="009C1F97"/>
    <w:rsid w:val="009C4407"/>
    <w:rsid w:val="009D12BA"/>
    <w:rsid w:val="009D78B9"/>
    <w:rsid w:val="009E1861"/>
    <w:rsid w:val="009E3178"/>
    <w:rsid w:val="009E64B9"/>
    <w:rsid w:val="009E754B"/>
    <w:rsid w:val="009F32AD"/>
    <w:rsid w:val="009F36E3"/>
    <w:rsid w:val="009F570B"/>
    <w:rsid w:val="009F7C82"/>
    <w:rsid w:val="00A008E7"/>
    <w:rsid w:val="00A03D47"/>
    <w:rsid w:val="00A06EA5"/>
    <w:rsid w:val="00A15003"/>
    <w:rsid w:val="00A2174E"/>
    <w:rsid w:val="00A35841"/>
    <w:rsid w:val="00A45342"/>
    <w:rsid w:val="00A472BF"/>
    <w:rsid w:val="00A51064"/>
    <w:rsid w:val="00A8142F"/>
    <w:rsid w:val="00A87A52"/>
    <w:rsid w:val="00A91D46"/>
    <w:rsid w:val="00AA29F1"/>
    <w:rsid w:val="00AA6D1E"/>
    <w:rsid w:val="00AB58C6"/>
    <w:rsid w:val="00AC3D06"/>
    <w:rsid w:val="00AC4043"/>
    <w:rsid w:val="00AC6FDE"/>
    <w:rsid w:val="00AD694A"/>
    <w:rsid w:val="00AD6C8B"/>
    <w:rsid w:val="00AE1597"/>
    <w:rsid w:val="00AE45E4"/>
    <w:rsid w:val="00AE60B7"/>
    <w:rsid w:val="00AF1072"/>
    <w:rsid w:val="00B144D3"/>
    <w:rsid w:val="00B2459C"/>
    <w:rsid w:val="00B250E2"/>
    <w:rsid w:val="00B373F8"/>
    <w:rsid w:val="00B435C3"/>
    <w:rsid w:val="00B517ED"/>
    <w:rsid w:val="00B651B5"/>
    <w:rsid w:val="00B72352"/>
    <w:rsid w:val="00B87629"/>
    <w:rsid w:val="00B87EBE"/>
    <w:rsid w:val="00B939F1"/>
    <w:rsid w:val="00B9799C"/>
    <w:rsid w:val="00B97F1F"/>
    <w:rsid w:val="00BA0B00"/>
    <w:rsid w:val="00BA2D72"/>
    <w:rsid w:val="00BC191C"/>
    <w:rsid w:val="00BD0E09"/>
    <w:rsid w:val="00BE4CFA"/>
    <w:rsid w:val="00BF076B"/>
    <w:rsid w:val="00BF22C4"/>
    <w:rsid w:val="00C135EF"/>
    <w:rsid w:val="00C21817"/>
    <w:rsid w:val="00C2440A"/>
    <w:rsid w:val="00C311E5"/>
    <w:rsid w:val="00C362D2"/>
    <w:rsid w:val="00C47B22"/>
    <w:rsid w:val="00C5211A"/>
    <w:rsid w:val="00C6226B"/>
    <w:rsid w:val="00C911CF"/>
    <w:rsid w:val="00C934AF"/>
    <w:rsid w:val="00C974A9"/>
    <w:rsid w:val="00CA3734"/>
    <w:rsid w:val="00CB7197"/>
    <w:rsid w:val="00CD596E"/>
    <w:rsid w:val="00CD6B14"/>
    <w:rsid w:val="00CE08F4"/>
    <w:rsid w:val="00CE6BE7"/>
    <w:rsid w:val="00CE75C2"/>
    <w:rsid w:val="00CF2C9D"/>
    <w:rsid w:val="00CF3B51"/>
    <w:rsid w:val="00CF7079"/>
    <w:rsid w:val="00D067FC"/>
    <w:rsid w:val="00D10445"/>
    <w:rsid w:val="00D16503"/>
    <w:rsid w:val="00D376BA"/>
    <w:rsid w:val="00D421F3"/>
    <w:rsid w:val="00D4429D"/>
    <w:rsid w:val="00D51226"/>
    <w:rsid w:val="00D522A4"/>
    <w:rsid w:val="00D543B2"/>
    <w:rsid w:val="00D62FA5"/>
    <w:rsid w:val="00D6394C"/>
    <w:rsid w:val="00D70872"/>
    <w:rsid w:val="00D8043D"/>
    <w:rsid w:val="00D85A04"/>
    <w:rsid w:val="00D92957"/>
    <w:rsid w:val="00D94CA9"/>
    <w:rsid w:val="00D96156"/>
    <w:rsid w:val="00DA36C0"/>
    <w:rsid w:val="00DA794D"/>
    <w:rsid w:val="00DB1BBD"/>
    <w:rsid w:val="00DC161C"/>
    <w:rsid w:val="00DD3461"/>
    <w:rsid w:val="00DF1044"/>
    <w:rsid w:val="00DF1613"/>
    <w:rsid w:val="00DF77C3"/>
    <w:rsid w:val="00E00306"/>
    <w:rsid w:val="00E0292E"/>
    <w:rsid w:val="00E054B7"/>
    <w:rsid w:val="00E14C77"/>
    <w:rsid w:val="00E21DAE"/>
    <w:rsid w:val="00E22897"/>
    <w:rsid w:val="00E44CCB"/>
    <w:rsid w:val="00E5032F"/>
    <w:rsid w:val="00E50616"/>
    <w:rsid w:val="00E542E2"/>
    <w:rsid w:val="00E55EC4"/>
    <w:rsid w:val="00E612EA"/>
    <w:rsid w:val="00E6481F"/>
    <w:rsid w:val="00E738DE"/>
    <w:rsid w:val="00E834D3"/>
    <w:rsid w:val="00E8531A"/>
    <w:rsid w:val="00E958BA"/>
    <w:rsid w:val="00EA0140"/>
    <w:rsid w:val="00EA5614"/>
    <w:rsid w:val="00EA5899"/>
    <w:rsid w:val="00EB0649"/>
    <w:rsid w:val="00EC0918"/>
    <w:rsid w:val="00EE0341"/>
    <w:rsid w:val="00EE0FD8"/>
    <w:rsid w:val="00EE19CB"/>
    <w:rsid w:val="00F0690E"/>
    <w:rsid w:val="00F07487"/>
    <w:rsid w:val="00F10F3D"/>
    <w:rsid w:val="00F15A51"/>
    <w:rsid w:val="00F24413"/>
    <w:rsid w:val="00F40602"/>
    <w:rsid w:val="00F438C5"/>
    <w:rsid w:val="00F4604D"/>
    <w:rsid w:val="00F53386"/>
    <w:rsid w:val="00F671CA"/>
    <w:rsid w:val="00F72C8F"/>
    <w:rsid w:val="00F76065"/>
    <w:rsid w:val="00F85490"/>
    <w:rsid w:val="00F93CF6"/>
    <w:rsid w:val="00FB02F8"/>
    <w:rsid w:val="00FB4739"/>
    <w:rsid w:val="00FD01FB"/>
    <w:rsid w:val="00FD3B0F"/>
    <w:rsid w:val="00FD41B3"/>
    <w:rsid w:val="00FD7C81"/>
    <w:rsid w:val="00FE0D55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85"/>
  </w:style>
  <w:style w:type="paragraph" w:styleId="1">
    <w:name w:val="heading 1"/>
    <w:basedOn w:val="a"/>
    <w:link w:val="10"/>
    <w:qFormat/>
    <w:rsid w:val="003A6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4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3A6C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6C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A6C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A6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A6C85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A6C8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3A6C8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5201C7"/>
  </w:style>
  <w:style w:type="character" w:customStyle="1" w:styleId="FontStyle13">
    <w:name w:val="Font Style13"/>
    <w:basedOn w:val="a0"/>
    <w:uiPriority w:val="99"/>
    <w:rsid w:val="0094394D"/>
    <w:rPr>
      <w:rFonts w:ascii="Cambria" w:hAnsi="Cambria" w:cs="Cambr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42F"/>
  </w:style>
  <w:style w:type="paragraph" w:styleId="a9">
    <w:name w:val="footer"/>
    <w:basedOn w:val="a"/>
    <w:link w:val="aa"/>
    <w:uiPriority w:val="99"/>
    <w:unhideWhenUsed/>
    <w:rsid w:val="00A8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42F"/>
  </w:style>
  <w:style w:type="paragraph" w:customStyle="1" w:styleId="ConsPlusCell">
    <w:name w:val="ConsPlusCell"/>
    <w:rsid w:val="000D34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Normal (Web)"/>
    <w:basedOn w:val="a"/>
    <w:uiPriority w:val="99"/>
    <w:unhideWhenUsed/>
    <w:rsid w:val="000D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3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4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1"/>
    <w:uiPriority w:val="39"/>
    <w:rsid w:val="0046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616E09"/>
    <w:pPr>
      <w:ind w:left="720"/>
      <w:contextualSpacing/>
    </w:pPr>
  </w:style>
  <w:style w:type="paragraph" w:customStyle="1" w:styleId="11">
    <w:name w:val="Обычный1"/>
    <w:rsid w:val="007A10BC"/>
    <w:rPr>
      <w:rFonts w:ascii="Calibri" w:eastAsia="Times New Roman" w:hAnsi="Calibri" w:cs="Calibri"/>
      <w:lang w:val="uk-UA" w:eastAsia="uk-UA"/>
    </w:rPr>
  </w:style>
  <w:style w:type="character" w:styleId="ae">
    <w:name w:val="Hyperlink"/>
    <w:rsid w:val="00780E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85"/>
  </w:style>
  <w:style w:type="paragraph" w:styleId="1">
    <w:name w:val="heading 1"/>
    <w:basedOn w:val="a"/>
    <w:link w:val="10"/>
    <w:qFormat/>
    <w:rsid w:val="003A6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4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3A6C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6C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A6C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A6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A6C85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A6C8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3A6C8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5201C7"/>
  </w:style>
  <w:style w:type="character" w:customStyle="1" w:styleId="FontStyle13">
    <w:name w:val="Font Style13"/>
    <w:basedOn w:val="a0"/>
    <w:uiPriority w:val="99"/>
    <w:rsid w:val="0094394D"/>
    <w:rPr>
      <w:rFonts w:ascii="Cambria" w:hAnsi="Cambria" w:cs="Cambr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42F"/>
  </w:style>
  <w:style w:type="paragraph" w:styleId="a9">
    <w:name w:val="footer"/>
    <w:basedOn w:val="a"/>
    <w:link w:val="aa"/>
    <w:uiPriority w:val="99"/>
    <w:unhideWhenUsed/>
    <w:rsid w:val="00A8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42F"/>
  </w:style>
  <w:style w:type="paragraph" w:customStyle="1" w:styleId="ConsPlusCell">
    <w:name w:val="ConsPlusCell"/>
    <w:rsid w:val="000D34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Normal (Web)"/>
    <w:basedOn w:val="a"/>
    <w:uiPriority w:val="99"/>
    <w:unhideWhenUsed/>
    <w:rsid w:val="000D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3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4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1"/>
    <w:uiPriority w:val="39"/>
    <w:rsid w:val="0046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616E09"/>
    <w:pPr>
      <w:ind w:left="720"/>
      <w:contextualSpacing/>
    </w:pPr>
  </w:style>
  <w:style w:type="paragraph" w:customStyle="1" w:styleId="11">
    <w:name w:val="Обычный1"/>
    <w:rsid w:val="007A10BC"/>
    <w:rPr>
      <w:rFonts w:ascii="Calibri" w:eastAsia="Times New Roman" w:hAnsi="Calibri" w:cs="Calibri"/>
      <w:lang w:val="uk-UA" w:eastAsia="uk-UA"/>
    </w:rPr>
  </w:style>
  <w:style w:type="character" w:styleId="ae">
    <w:name w:val="Hyperlink"/>
    <w:rsid w:val="00780E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25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00-2019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.org/ukraine/documents/%D1%80%D0%B5%D0%BA%D0%BE%D0%BC%D0%B5%D0%BD%D0%B4%D0%B0%D1%86%D1%96%D1%97-%D1%89%D0%BE%D0%B4%D0%BE-%D0%B2%D1%96%D0%B4%D0%BD%D0%BE%D0%B2%D0%BB%D0%B5%D0%BD%D0%BD%D1%8F-%D1%80%D0%BE%D0%B1%D0%BE%D1%82%D0%B8-%D0%B7%D0%B0%D0%BA%D0%BB%D0%B0%D0%B4%D1%96%D0%B2-%D0%B4%D0%BE%D1%88%D0%BA%D1%96%D0%BB%D1%8C%D0%BD%D0%BE%D1%97-%D0%BE%D1%81%D0%B2%D1%96%D1%82%D0%B8-%D0%BF%D1%96%D1%81%D0%BB%D1%8F-covid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29</Pages>
  <Words>6015</Words>
  <Characters>34289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85</cp:revision>
  <cp:lastPrinted>2021-11-01T14:17:00Z</cp:lastPrinted>
  <dcterms:created xsi:type="dcterms:W3CDTF">2018-11-19T15:45:00Z</dcterms:created>
  <dcterms:modified xsi:type="dcterms:W3CDTF">2021-11-02T06:25:00Z</dcterms:modified>
</cp:coreProperties>
</file>